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0BE" w:rsidRDefault="002210BE" w:rsidP="002210BE">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2</w:t>
      </w:r>
      <w:r w:rsidR="00915D4D">
        <w:rPr>
          <w:rFonts w:ascii="ArialMT" w:hAnsi="ArialMT" w:cs="ArialMT"/>
          <w:color w:val="000000"/>
          <w:sz w:val="16"/>
          <w:szCs w:val="16"/>
        </w:rPr>
        <w:t>5</w:t>
      </w:r>
      <w:r>
        <w:rPr>
          <w:rFonts w:ascii="ArialMT" w:hAnsi="ArialMT" w:cs="ArialMT"/>
          <w:color w:val="000000"/>
          <w:sz w:val="16"/>
          <w:szCs w:val="16"/>
        </w:rPr>
        <w:t xml:space="preserve"> Şubat 2024 </w:t>
      </w:r>
      <w:r w:rsidR="00225B92">
        <w:rPr>
          <w:rFonts w:ascii="ArialMT" w:hAnsi="ArialMT" w:cs="ArialMT"/>
          <w:color w:val="000000"/>
          <w:sz w:val="16"/>
          <w:szCs w:val="16"/>
        </w:rPr>
        <w:t xml:space="preserve">PAZAR         </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sidR="00915D4D">
        <w:rPr>
          <w:rFonts w:ascii="PalatinoLinotype-Bold" w:hAnsi="PalatinoLinotype-Bold" w:cs="PalatinoLinotype-Bold"/>
          <w:b/>
          <w:bCs/>
          <w:color w:val="B70000"/>
          <w:sz w:val="24"/>
          <w:szCs w:val="24"/>
        </w:rPr>
        <w:t xml:space="preserve">          </w:t>
      </w:r>
      <w:r w:rsidR="00225B92">
        <w:rPr>
          <w:rFonts w:ascii="PalatinoLinotype-Bold" w:hAnsi="PalatinoLinotype-Bold" w:cs="PalatinoLinotype-Bold"/>
          <w:b/>
          <w:bCs/>
          <w:color w:val="B70000"/>
          <w:sz w:val="24"/>
          <w:szCs w:val="24"/>
        </w:rPr>
        <w:t xml:space="preserve">    </w:t>
      </w:r>
      <w:r w:rsidR="00915D4D">
        <w:rPr>
          <w:rFonts w:ascii="PalatinoLinotype-Bold" w:hAnsi="PalatinoLinotype-Bold" w:cs="PalatinoLinotype-Bold"/>
          <w:b/>
          <w:bCs/>
          <w:color w:val="B70000"/>
          <w:sz w:val="24"/>
          <w:szCs w:val="24"/>
        </w:rPr>
        <w:t xml:space="preserve">  </w:t>
      </w:r>
      <w:r>
        <w:rPr>
          <w:rFonts w:ascii="ArialMT" w:hAnsi="ArialMT" w:cs="ArialMT"/>
          <w:color w:val="000000"/>
          <w:sz w:val="16"/>
          <w:szCs w:val="16"/>
        </w:rPr>
        <w:t>Sayı : 324</w:t>
      </w:r>
      <w:r w:rsidR="00915D4D">
        <w:rPr>
          <w:rFonts w:ascii="ArialMT" w:hAnsi="ArialMT" w:cs="ArialMT"/>
          <w:color w:val="000000"/>
          <w:sz w:val="16"/>
          <w:szCs w:val="16"/>
        </w:rPr>
        <w:t>71</w:t>
      </w:r>
    </w:p>
    <w:p w:rsidR="00CB373B" w:rsidRDefault="002210BE" w:rsidP="005C7C7D">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rsidR="002210BE" w:rsidRDefault="002210BE" w:rsidP="005C7C7D">
      <w:pPr>
        <w:tabs>
          <w:tab w:val="left" w:pos="709"/>
          <w:tab w:val="left" w:pos="3342"/>
        </w:tabs>
        <w:spacing w:after="0" w:line="240" w:lineRule="auto"/>
        <w:ind w:firstLine="709"/>
        <w:jc w:val="both"/>
        <w:rPr>
          <w:rFonts w:ascii="Times New Roman" w:eastAsia="Times New Roman" w:hAnsi="Times New Roman" w:cs="Times New Roman"/>
          <w:bCs/>
          <w:noProof/>
          <w:sz w:val="20"/>
          <w:szCs w:val="20"/>
          <w:u w:val="single"/>
          <w:lang w:eastAsia="tr-TR"/>
        </w:rPr>
      </w:pPr>
    </w:p>
    <w:p w:rsidR="00CB373B" w:rsidRDefault="00CB373B" w:rsidP="005C7C7D">
      <w:pPr>
        <w:tabs>
          <w:tab w:val="left" w:pos="709"/>
          <w:tab w:val="left" w:pos="3342"/>
        </w:tabs>
        <w:spacing w:after="0" w:line="240" w:lineRule="auto"/>
        <w:ind w:firstLine="709"/>
        <w:jc w:val="both"/>
        <w:rPr>
          <w:rFonts w:ascii="Times New Roman" w:eastAsia="Times New Roman" w:hAnsi="Times New Roman" w:cs="Times New Roman"/>
          <w:bCs/>
          <w:noProof/>
          <w:sz w:val="20"/>
          <w:szCs w:val="20"/>
          <w:u w:val="single"/>
          <w:lang w:eastAsia="tr-TR"/>
        </w:rPr>
      </w:pPr>
    </w:p>
    <w:p w:rsidR="00457C0F" w:rsidRDefault="00457C0F" w:rsidP="005C7C7D">
      <w:pPr>
        <w:tabs>
          <w:tab w:val="left" w:pos="709"/>
          <w:tab w:val="left" w:pos="3342"/>
        </w:tabs>
        <w:spacing w:after="0" w:line="240" w:lineRule="auto"/>
        <w:ind w:firstLine="709"/>
        <w:jc w:val="both"/>
        <w:rPr>
          <w:rFonts w:ascii="Times New Roman" w:eastAsia="Times New Roman" w:hAnsi="Times New Roman" w:cs="Times New Roman"/>
          <w:bCs/>
          <w:noProof/>
          <w:sz w:val="20"/>
          <w:szCs w:val="20"/>
          <w:u w:val="single"/>
          <w:lang w:eastAsia="tr-TR"/>
        </w:rPr>
      </w:pPr>
      <w:r w:rsidRPr="00AE04DA">
        <w:rPr>
          <w:rFonts w:ascii="Times New Roman" w:eastAsia="Times New Roman" w:hAnsi="Times New Roman" w:cs="Times New Roman"/>
          <w:bCs/>
          <w:noProof/>
          <w:sz w:val="20"/>
          <w:szCs w:val="20"/>
          <w:u w:val="single"/>
          <w:lang w:eastAsia="tr-TR"/>
        </w:rPr>
        <w:t>Sosyal Güvenlik Kurumu Başkanlığından:</w:t>
      </w:r>
    </w:p>
    <w:p w:rsidR="00650DA0" w:rsidRPr="00AE04DA" w:rsidRDefault="00650DA0" w:rsidP="005C7C7D">
      <w:pPr>
        <w:tabs>
          <w:tab w:val="left" w:pos="709"/>
          <w:tab w:val="left" w:pos="3342"/>
        </w:tabs>
        <w:spacing w:after="0" w:line="240" w:lineRule="auto"/>
        <w:ind w:firstLine="709"/>
        <w:jc w:val="both"/>
        <w:rPr>
          <w:rFonts w:ascii="Times New Roman" w:eastAsia="Times New Roman" w:hAnsi="Times New Roman" w:cs="Times New Roman"/>
          <w:bCs/>
          <w:noProof/>
          <w:sz w:val="20"/>
          <w:szCs w:val="20"/>
          <w:u w:val="single"/>
          <w:lang w:eastAsia="tr-TR"/>
        </w:rPr>
      </w:pPr>
    </w:p>
    <w:p w:rsidR="00457C0F" w:rsidRPr="00AE04DA" w:rsidRDefault="00457C0F" w:rsidP="005C7C7D">
      <w:pPr>
        <w:tabs>
          <w:tab w:val="left" w:pos="709"/>
          <w:tab w:val="left" w:pos="3342"/>
        </w:tabs>
        <w:spacing w:after="0" w:line="240" w:lineRule="auto"/>
        <w:ind w:firstLine="709"/>
        <w:jc w:val="both"/>
        <w:rPr>
          <w:rFonts w:ascii="Times New Roman" w:eastAsia="Times New Roman" w:hAnsi="Times New Roman" w:cs="Times New Roman"/>
          <w:b/>
          <w:bCs/>
          <w:noProof/>
          <w:sz w:val="20"/>
          <w:szCs w:val="20"/>
          <w:lang w:eastAsia="tr-TR"/>
        </w:rPr>
      </w:pPr>
      <w:r w:rsidRPr="00AE04DA">
        <w:rPr>
          <w:rFonts w:ascii="Times New Roman" w:eastAsia="Times New Roman" w:hAnsi="Times New Roman" w:cs="Times New Roman"/>
          <w:b/>
          <w:bCs/>
          <w:noProof/>
          <w:sz w:val="20"/>
          <w:szCs w:val="20"/>
          <w:lang w:eastAsia="tr-TR"/>
        </w:rPr>
        <w:t xml:space="preserve">                             SOSYAL GÜVENLİK </w:t>
      </w:r>
      <w:r w:rsidR="00650DA0">
        <w:rPr>
          <w:rFonts w:ascii="Times New Roman" w:eastAsia="Times New Roman" w:hAnsi="Times New Roman" w:cs="Times New Roman"/>
          <w:b/>
          <w:bCs/>
          <w:noProof/>
          <w:sz w:val="20"/>
          <w:szCs w:val="20"/>
          <w:lang w:eastAsia="tr-TR"/>
        </w:rPr>
        <w:t>K</w:t>
      </w:r>
      <w:r w:rsidRPr="00AE04DA">
        <w:rPr>
          <w:rFonts w:ascii="Times New Roman" w:eastAsia="Times New Roman" w:hAnsi="Times New Roman" w:cs="Times New Roman"/>
          <w:b/>
          <w:bCs/>
          <w:noProof/>
          <w:sz w:val="20"/>
          <w:szCs w:val="20"/>
          <w:lang w:eastAsia="tr-TR"/>
        </w:rPr>
        <w:t xml:space="preserve">URUMU SAĞLIK UYGULAMA TEBLİĞİNDE </w:t>
      </w:r>
    </w:p>
    <w:p w:rsidR="00457C0F" w:rsidRPr="00AE04DA" w:rsidRDefault="00457C0F" w:rsidP="005C7C7D">
      <w:pPr>
        <w:tabs>
          <w:tab w:val="left" w:pos="709"/>
          <w:tab w:val="left" w:pos="3342"/>
        </w:tabs>
        <w:spacing w:after="0" w:line="240" w:lineRule="auto"/>
        <w:ind w:firstLine="709"/>
        <w:jc w:val="both"/>
        <w:rPr>
          <w:rFonts w:ascii="Times New Roman" w:eastAsia="Times New Roman" w:hAnsi="Times New Roman" w:cs="Times New Roman"/>
          <w:b/>
          <w:bCs/>
          <w:noProof/>
          <w:sz w:val="20"/>
          <w:szCs w:val="20"/>
          <w:lang w:eastAsia="tr-TR"/>
        </w:rPr>
      </w:pPr>
      <w:r w:rsidRPr="00AE04DA">
        <w:rPr>
          <w:rFonts w:ascii="Times New Roman" w:eastAsia="Times New Roman" w:hAnsi="Times New Roman" w:cs="Times New Roman"/>
          <w:b/>
          <w:bCs/>
          <w:noProof/>
          <w:sz w:val="20"/>
          <w:szCs w:val="20"/>
          <w:lang w:eastAsia="tr-TR"/>
        </w:rPr>
        <w:t xml:space="preserve">                                               DEĞİŞİKLİK YAPILMASINA DAİR TEBLİĞ</w:t>
      </w:r>
    </w:p>
    <w:p w:rsidR="00457C0F" w:rsidRPr="00AE04DA" w:rsidRDefault="00457C0F" w:rsidP="005C7C7D">
      <w:pPr>
        <w:spacing w:after="0" w:line="240" w:lineRule="auto"/>
        <w:ind w:firstLine="709"/>
        <w:jc w:val="both"/>
        <w:rPr>
          <w:rFonts w:ascii="Times New Roman" w:eastAsia="Calibri" w:hAnsi="Times New Roman" w:cs="Times New Roman"/>
          <w:sz w:val="20"/>
          <w:szCs w:val="20"/>
        </w:rPr>
      </w:pPr>
    </w:p>
    <w:p w:rsidR="00650DA0" w:rsidRPr="00650DA0" w:rsidRDefault="008E3FBD" w:rsidP="00413764">
      <w:pPr>
        <w:tabs>
          <w:tab w:val="left" w:pos="284"/>
          <w:tab w:val="left" w:pos="567"/>
          <w:tab w:val="left" w:pos="709"/>
        </w:tabs>
        <w:spacing w:after="0" w:line="240" w:lineRule="auto"/>
        <w:jc w:val="both"/>
        <w:rPr>
          <w:rFonts w:ascii="Times New Roman" w:eastAsia="Calibri" w:hAnsi="Times New Roman" w:cs="Times New Roman"/>
          <w:sz w:val="18"/>
          <w:szCs w:val="18"/>
          <w:lang w:eastAsia="tr-TR"/>
        </w:rPr>
      </w:pPr>
      <w:r>
        <w:rPr>
          <w:rFonts w:ascii="Times New Roman" w:hAnsi="Times New Roman" w:cs="Times New Roman"/>
          <w:b/>
          <w:color w:val="000000" w:themeColor="text1"/>
          <w:sz w:val="18"/>
          <w:szCs w:val="18"/>
        </w:rPr>
        <w:tab/>
      </w:r>
      <w:r w:rsidR="00650DA0" w:rsidRPr="00650DA0">
        <w:rPr>
          <w:rFonts w:ascii="Times New Roman" w:eastAsia="Calibri" w:hAnsi="Times New Roman" w:cs="Times New Roman"/>
          <w:b/>
          <w:bCs/>
          <w:sz w:val="18"/>
          <w:szCs w:val="18"/>
        </w:rPr>
        <w:tab/>
      </w:r>
      <w:r w:rsidR="00650DA0">
        <w:rPr>
          <w:rFonts w:ascii="Times New Roman" w:eastAsia="Calibri" w:hAnsi="Times New Roman" w:cs="Times New Roman"/>
          <w:b/>
          <w:bCs/>
          <w:sz w:val="18"/>
          <w:szCs w:val="18"/>
        </w:rPr>
        <w:t xml:space="preserve">  </w:t>
      </w:r>
      <w:r w:rsidR="00650DA0" w:rsidRPr="00650DA0">
        <w:rPr>
          <w:rFonts w:ascii="Times New Roman" w:eastAsia="Calibri" w:hAnsi="Times New Roman" w:cs="Times New Roman"/>
          <w:b/>
          <w:bCs/>
          <w:sz w:val="18"/>
          <w:szCs w:val="18"/>
        </w:rPr>
        <w:t>MADDE 1</w:t>
      </w:r>
      <w:r w:rsidR="00650DA0" w:rsidRPr="00FF3EF7">
        <w:rPr>
          <w:rFonts w:ascii="Times New Roman" w:eastAsia="Calibri" w:hAnsi="Times New Roman" w:cs="Times New Roman"/>
          <w:bCs/>
          <w:sz w:val="18"/>
          <w:szCs w:val="18"/>
        </w:rPr>
        <w:t>-</w:t>
      </w:r>
      <w:r w:rsidR="00650DA0" w:rsidRPr="00650DA0">
        <w:rPr>
          <w:rFonts w:ascii="Times New Roman" w:eastAsia="Calibri" w:hAnsi="Times New Roman" w:cs="Times New Roman"/>
          <w:sz w:val="18"/>
          <w:szCs w:val="18"/>
          <w:lang w:eastAsia="tr-TR"/>
        </w:rPr>
        <w:t xml:space="preserve"> 24/3/2013 tarihli ve 28597 sayılı Resmî </w:t>
      </w:r>
      <w:proofErr w:type="spellStart"/>
      <w:r w:rsidR="00650DA0" w:rsidRPr="00650DA0">
        <w:rPr>
          <w:rFonts w:ascii="Times New Roman" w:eastAsia="Calibri" w:hAnsi="Times New Roman" w:cs="Times New Roman"/>
          <w:sz w:val="18"/>
          <w:szCs w:val="18"/>
          <w:lang w:eastAsia="tr-TR"/>
        </w:rPr>
        <w:t>Gazete’de</w:t>
      </w:r>
      <w:proofErr w:type="spellEnd"/>
      <w:r w:rsidR="00650DA0" w:rsidRPr="00650DA0">
        <w:rPr>
          <w:rFonts w:ascii="Times New Roman" w:eastAsia="Calibri" w:hAnsi="Times New Roman" w:cs="Times New Roman"/>
          <w:sz w:val="18"/>
          <w:szCs w:val="18"/>
          <w:lang w:eastAsia="tr-TR"/>
        </w:rPr>
        <w:t xml:space="preserve"> yayımlanan Sosyal Güvenlik Kurumu Sağlık Uygulama Tebliğinin</w:t>
      </w:r>
      <w:r w:rsidR="00650DA0" w:rsidRPr="00650DA0">
        <w:rPr>
          <w:rFonts w:ascii="Times New Roman" w:eastAsia="Calibri" w:hAnsi="Times New Roman" w:cs="Times New Roman"/>
          <w:b/>
          <w:bCs/>
          <w:sz w:val="18"/>
          <w:szCs w:val="18"/>
        </w:rPr>
        <w:t xml:space="preserve"> </w:t>
      </w:r>
      <w:r w:rsidR="00650DA0" w:rsidRPr="00650DA0">
        <w:rPr>
          <w:rFonts w:ascii="Times New Roman" w:eastAsia="Times New Roman" w:hAnsi="Times New Roman" w:cs="Times New Roman"/>
          <w:bCs/>
          <w:sz w:val="18"/>
          <w:szCs w:val="18"/>
          <w:lang w:eastAsia="tr-TR"/>
        </w:rPr>
        <w:t>3.3.3</w:t>
      </w:r>
      <w:r w:rsidR="00650DA0">
        <w:rPr>
          <w:rFonts w:ascii="Times New Roman" w:eastAsia="Times New Roman" w:hAnsi="Times New Roman" w:cs="Times New Roman"/>
          <w:bCs/>
          <w:sz w:val="18"/>
          <w:szCs w:val="18"/>
          <w:lang w:eastAsia="tr-TR"/>
        </w:rPr>
        <w:t xml:space="preserve">1 numaralı </w:t>
      </w:r>
      <w:r w:rsidR="00650DA0" w:rsidRPr="00650DA0">
        <w:rPr>
          <w:rFonts w:ascii="Times New Roman" w:eastAsia="Times New Roman" w:hAnsi="Times New Roman" w:cs="Times New Roman"/>
          <w:bCs/>
          <w:sz w:val="18"/>
          <w:szCs w:val="18"/>
          <w:lang w:eastAsia="tr-TR"/>
        </w:rPr>
        <w:t xml:space="preserve">maddesine </w:t>
      </w:r>
      <w:r w:rsidR="00650DA0" w:rsidRPr="00650DA0">
        <w:rPr>
          <w:rFonts w:ascii="Times New Roman" w:eastAsia="Calibri" w:hAnsi="Times New Roman" w:cs="Times New Roman"/>
          <w:sz w:val="18"/>
          <w:szCs w:val="18"/>
          <w:lang w:eastAsia="tr-TR"/>
        </w:rPr>
        <w:t xml:space="preserve">aşağıdaki fıkra eklenmiştir. </w:t>
      </w:r>
    </w:p>
    <w:p w:rsidR="00650DA0" w:rsidRDefault="00650DA0" w:rsidP="00650DA0">
      <w:pPr>
        <w:tabs>
          <w:tab w:val="left" w:pos="284"/>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 xml:space="preserve">       </w:t>
      </w:r>
      <w:r w:rsidRPr="00650DA0">
        <w:rPr>
          <w:rFonts w:ascii="Times New Roman" w:eastAsia="Times New Roman" w:hAnsi="Times New Roman" w:cs="Times New Roman"/>
          <w:bCs/>
          <w:sz w:val="18"/>
          <w:szCs w:val="18"/>
          <w:lang w:eastAsia="tr-TR"/>
        </w:rPr>
        <w:t xml:space="preserve">“(5) Eğitim verme yetkisi bulunan üçüncü basamak resmi sağlık hizmeti sunucularınca kullanılması halinde Kurumca </w:t>
      </w:r>
      <w:r w:rsidR="009775DA" w:rsidRPr="00650DA0">
        <w:rPr>
          <w:rFonts w:ascii="Times New Roman" w:eastAsia="Times New Roman" w:hAnsi="Times New Roman" w:cs="Times New Roman"/>
          <w:bCs/>
          <w:sz w:val="18"/>
          <w:szCs w:val="18"/>
          <w:lang w:eastAsia="tr-TR"/>
        </w:rPr>
        <w:t xml:space="preserve">bedeli </w:t>
      </w:r>
      <w:r w:rsidRPr="00650DA0">
        <w:rPr>
          <w:rFonts w:ascii="Times New Roman" w:eastAsia="Times New Roman" w:hAnsi="Times New Roman" w:cs="Times New Roman"/>
          <w:bCs/>
          <w:sz w:val="18"/>
          <w:szCs w:val="18"/>
          <w:lang w:eastAsia="tr-TR"/>
        </w:rPr>
        <w:t>karşılanır.”</w:t>
      </w:r>
    </w:p>
    <w:p w:rsidR="00862CC3" w:rsidRDefault="00862CC3" w:rsidP="00862CC3">
      <w:pPr>
        <w:keepNext/>
        <w:keepLines/>
        <w:tabs>
          <w:tab w:val="left" w:pos="709"/>
        </w:tabs>
        <w:spacing w:after="0" w:line="240" w:lineRule="auto"/>
        <w:ind w:firstLine="284"/>
        <w:jc w:val="both"/>
        <w:outlineLvl w:val="2"/>
        <w:rPr>
          <w:rFonts w:ascii="Times New Roman" w:hAnsi="Times New Roman" w:cs="Times New Roman"/>
          <w:bCs/>
          <w:sz w:val="18"/>
          <w:szCs w:val="18"/>
        </w:rPr>
      </w:pPr>
      <w:r>
        <w:rPr>
          <w:rFonts w:ascii="Times New Roman" w:hAnsi="Times New Roman" w:cs="Times New Roman"/>
          <w:b/>
          <w:color w:val="000000" w:themeColor="text1"/>
          <w:sz w:val="18"/>
          <w:szCs w:val="18"/>
        </w:rPr>
        <w:t xml:space="preserve">        </w:t>
      </w:r>
      <w:r w:rsidRPr="005E0C0D">
        <w:rPr>
          <w:rFonts w:ascii="Times New Roman" w:hAnsi="Times New Roman" w:cs="Times New Roman"/>
          <w:b/>
          <w:color w:val="000000" w:themeColor="text1"/>
          <w:sz w:val="18"/>
          <w:szCs w:val="18"/>
        </w:rPr>
        <w:t xml:space="preserve">MADDE </w:t>
      </w:r>
      <w:bookmarkStart w:id="0" w:name="_Hlk151629603"/>
      <w:r>
        <w:rPr>
          <w:rFonts w:ascii="Times New Roman" w:hAnsi="Times New Roman" w:cs="Times New Roman"/>
          <w:b/>
          <w:color w:val="000000" w:themeColor="text1"/>
          <w:sz w:val="18"/>
          <w:szCs w:val="18"/>
        </w:rPr>
        <w:t>2</w:t>
      </w:r>
      <w:bookmarkStart w:id="1" w:name="_GoBack"/>
      <w:r w:rsidRPr="00FF3EF7">
        <w:rPr>
          <w:rFonts w:ascii="Times New Roman" w:hAnsi="Times New Roman" w:cs="Times New Roman"/>
          <w:color w:val="000000" w:themeColor="text1"/>
          <w:sz w:val="18"/>
          <w:szCs w:val="18"/>
        </w:rPr>
        <w:t>-</w:t>
      </w:r>
      <w:bookmarkEnd w:id="1"/>
      <w:r w:rsidRPr="005E0C0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Aynı tebl</w:t>
      </w:r>
      <w:r w:rsidRPr="005E0C0D">
        <w:rPr>
          <w:rFonts w:ascii="Times New Roman" w:hAnsi="Times New Roman" w:cs="Times New Roman"/>
          <w:color w:val="000000" w:themeColor="text1"/>
          <w:sz w:val="18"/>
          <w:szCs w:val="18"/>
        </w:rPr>
        <w:t>iğin</w:t>
      </w:r>
      <w:r>
        <w:rPr>
          <w:rFonts w:ascii="Times New Roman" w:hAnsi="Times New Roman" w:cs="Times New Roman"/>
          <w:color w:val="000000" w:themeColor="text1"/>
          <w:sz w:val="18"/>
          <w:szCs w:val="18"/>
        </w:rPr>
        <w:t xml:space="preserve"> </w:t>
      </w:r>
      <w:r w:rsidRPr="00EC2289">
        <w:rPr>
          <w:rFonts w:ascii="Times New Roman" w:hAnsi="Times New Roman" w:cs="Times New Roman"/>
          <w:sz w:val="18"/>
          <w:szCs w:val="18"/>
        </w:rPr>
        <w:t>4.4.1</w:t>
      </w:r>
      <w:r w:rsidRPr="00FA568A">
        <w:rPr>
          <w:rFonts w:ascii="Times New Roman" w:hAnsi="Times New Roman" w:cs="Times New Roman"/>
          <w:bCs/>
          <w:sz w:val="18"/>
          <w:szCs w:val="18"/>
        </w:rPr>
        <w:t xml:space="preserve"> </w:t>
      </w:r>
      <w:r w:rsidRPr="0026019E">
        <w:rPr>
          <w:rFonts w:ascii="Times New Roman" w:hAnsi="Times New Roman" w:cs="Times New Roman"/>
          <w:bCs/>
          <w:sz w:val="18"/>
          <w:szCs w:val="18"/>
        </w:rPr>
        <w:t>numaralı maddesi</w:t>
      </w:r>
      <w:r>
        <w:rPr>
          <w:rFonts w:ascii="Times New Roman" w:hAnsi="Times New Roman" w:cs="Times New Roman"/>
          <w:bCs/>
          <w:sz w:val="18"/>
          <w:szCs w:val="18"/>
        </w:rPr>
        <w:t xml:space="preserve"> aşağıdaki şekilde değiştirilmiştir.</w:t>
      </w:r>
    </w:p>
    <w:p w:rsidR="00862CC3" w:rsidRDefault="00862CC3" w:rsidP="00862CC3">
      <w:pPr>
        <w:keepNext/>
        <w:keepLines/>
        <w:tabs>
          <w:tab w:val="left" w:pos="709"/>
        </w:tabs>
        <w:spacing w:after="0"/>
        <w:ind w:firstLine="284"/>
        <w:jc w:val="both"/>
        <w:outlineLvl w:val="2"/>
        <w:rPr>
          <w:rFonts w:ascii="Times New Roman" w:hAnsi="Times New Roman" w:cs="Times New Roman"/>
          <w:b/>
          <w:sz w:val="18"/>
          <w:szCs w:val="18"/>
        </w:rPr>
      </w:pPr>
      <w:r w:rsidRPr="00862CC3">
        <w:rPr>
          <w:rFonts w:ascii="Times New Roman" w:hAnsi="Times New Roman" w:cs="Times New Roman"/>
          <w:sz w:val="18"/>
          <w:szCs w:val="18"/>
        </w:rPr>
        <w:t xml:space="preserve">        “</w:t>
      </w:r>
      <w:r w:rsidRPr="005E0C0D">
        <w:rPr>
          <w:rFonts w:ascii="Times New Roman" w:hAnsi="Times New Roman" w:cs="Times New Roman"/>
          <w:b/>
          <w:sz w:val="18"/>
          <w:szCs w:val="18"/>
        </w:rPr>
        <w:t>4.4.1- Uygulanacak indirim oranları</w:t>
      </w:r>
      <w:bookmarkEnd w:id="0"/>
    </w:p>
    <w:p w:rsidR="00862CC3" w:rsidRPr="005E0C0D" w:rsidRDefault="00862CC3" w:rsidP="00862CC3">
      <w:pPr>
        <w:keepNext/>
        <w:keepLines/>
        <w:tabs>
          <w:tab w:val="left" w:pos="709"/>
        </w:tabs>
        <w:spacing w:after="0"/>
        <w:ind w:firstLine="284"/>
        <w:jc w:val="both"/>
        <w:outlineLvl w:val="2"/>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Pr="005E0C0D">
        <w:rPr>
          <w:rFonts w:ascii="Times New Roman" w:eastAsia="Times New Roman" w:hAnsi="Times New Roman" w:cs="Arial"/>
          <w:sz w:val="18"/>
          <w:szCs w:val="18"/>
          <w:lang w:eastAsia="tr-TR"/>
        </w:rPr>
        <w:t xml:space="preserve">(1) Depocuya satış fiyatı 31,61 (otuz bir virgül atmış bir) TL ve altında olan ilaçlar için kamu kurum </w:t>
      </w:r>
      <w:proofErr w:type="spellStart"/>
      <w:r w:rsidRPr="005E0C0D">
        <w:rPr>
          <w:rFonts w:ascii="Times New Roman" w:eastAsia="Times New Roman" w:hAnsi="Times New Roman" w:cs="Arial"/>
          <w:sz w:val="18"/>
          <w:szCs w:val="18"/>
          <w:lang w:eastAsia="tr-TR"/>
        </w:rPr>
        <w:t>iskontosu</w:t>
      </w:r>
      <w:proofErr w:type="spellEnd"/>
      <w:r w:rsidRPr="005E0C0D">
        <w:rPr>
          <w:rFonts w:ascii="Times New Roman" w:eastAsia="Times New Roman" w:hAnsi="Times New Roman" w:cs="Arial"/>
          <w:sz w:val="18"/>
          <w:szCs w:val="18"/>
          <w:lang w:eastAsia="tr-TR"/>
        </w:rPr>
        <w:t xml:space="preserve"> uygulanmaz (özel </w:t>
      </w:r>
      <w:proofErr w:type="spellStart"/>
      <w:r w:rsidRPr="005E0C0D">
        <w:rPr>
          <w:rFonts w:ascii="Times New Roman" w:eastAsia="Times New Roman" w:hAnsi="Times New Roman" w:cs="Arial"/>
          <w:sz w:val="18"/>
          <w:szCs w:val="18"/>
          <w:lang w:eastAsia="tr-TR"/>
        </w:rPr>
        <w:t>iskontolar</w:t>
      </w:r>
      <w:proofErr w:type="spellEnd"/>
      <w:r w:rsidRPr="005E0C0D">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jc w:val="both"/>
        <w:outlineLvl w:val="4"/>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Pr="00E03E1F">
        <w:rPr>
          <w:rFonts w:ascii="Times New Roman" w:eastAsia="Times New Roman" w:hAnsi="Times New Roman" w:cs="Arial"/>
          <w:sz w:val="18"/>
          <w:szCs w:val="18"/>
          <w:lang w:eastAsia="tr-TR"/>
        </w:rPr>
        <w:t xml:space="preserve">(2) Depocuya satış fiyatı 31,62 (otuz bir virgül atmış iki) TL’nin (dahil) üzerinde olan ilaçlara kamu kurum </w:t>
      </w:r>
      <w:proofErr w:type="spellStart"/>
      <w:r w:rsidRPr="00E03E1F">
        <w:rPr>
          <w:rFonts w:ascii="Times New Roman" w:eastAsia="Times New Roman" w:hAnsi="Times New Roman" w:cs="Arial"/>
          <w:sz w:val="18"/>
          <w:szCs w:val="18"/>
          <w:lang w:eastAsia="tr-TR"/>
        </w:rPr>
        <w:t>iskontosu</w:t>
      </w:r>
      <w:proofErr w:type="spellEnd"/>
      <w:r w:rsidRPr="00E03E1F">
        <w:rPr>
          <w:rFonts w:ascii="Times New Roman" w:eastAsia="Times New Roman" w:hAnsi="Times New Roman" w:cs="Arial"/>
          <w:sz w:val="18"/>
          <w:szCs w:val="18"/>
          <w:lang w:eastAsia="tr-TR"/>
        </w:rPr>
        <w:t xml:space="preserve"> olarak %10 veya %11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jc w:val="both"/>
        <w:outlineLvl w:val="4"/>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Pr="00E03E1F">
        <w:rPr>
          <w:rFonts w:ascii="Times New Roman" w:eastAsia="Times New Roman" w:hAnsi="Times New Roman" w:cs="Arial"/>
          <w:sz w:val="18"/>
          <w:szCs w:val="18"/>
          <w:lang w:eastAsia="tr-TR"/>
        </w:rPr>
        <w:t xml:space="preserve">(3) Aşağıdaki fıkralarda konu edilen kamu kurum </w:t>
      </w:r>
      <w:proofErr w:type="spellStart"/>
      <w:r w:rsidRPr="00E03E1F">
        <w:rPr>
          <w:rFonts w:ascii="Times New Roman" w:eastAsia="Times New Roman" w:hAnsi="Times New Roman" w:cs="Arial"/>
          <w:sz w:val="18"/>
          <w:szCs w:val="18"/>
          <w:lang w:eastAsia="tr-TR"/>
        </w:rPr>
        <w:t>iskontoları</w:t>
      </w:r>
      <w:proofErr w:type="spellEnd"/>
      <w:r w:rsidRPr="00E03E1F">
        <w:rPr>
          <w:rFonts w:ascii="Times New Roman" w:eastAsia="Times New Roman" w:hAnsi="Times New Roman" w:cs="Arial"/>
          <w:sz w:val="18"/>
          <w:szCs w:val="18"/>
          <w:lang w:eastAsia="tr-TR"/>
        </w:rPr>
        <w:t xml:space="preserve"> ve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uygulamalarında ilaçların, referans, eşdeğer, fiyat korumalı gibi durumlarının belirlenmesinde Sağlık Bakanlığı tarafından yapılmış olan düzenlemeler esas alınır. İlaçlarda oluşabilecek durum değişikliklerine ilişkin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uygulamaları Kurum tarafından değerlendirilir. Ancak, SUT eki EK-4/A </w:t>
      </w:r>
      <w:r w:rsidR="00235C17">
        <w:rPr>
          <w:rFonts w:ascii="Times New Roman" w:eastAsia="Times New Roman" w:hAnsi="Times New Roman" w:cs="Arial"/>
          <w:sz w:val="18"/>
          <w:szCs w:val="18"/>
          <w:lang w:eastAsia="tr-TR"/>
        </w:rPr>
        <w:t>L</w:t>
      </w:r>
      <w:r w:rsidRPr="00E03E1F">
        <w:rPr>
          <w:rFonts w:ascii="Times New Roman" w:eastAsia="Times New Roman" w:hAnsi="Times New Roman" w:cs="Arial"/>
          <w:sz w:val="18"/>
          <w:szCs w:val="18"/>
          <w:lang w:eastAsia="tr-TR"/>
        </w:rPr>
        <w:t>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(4) Fiyat korumalı ürünlerden;</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a) Depocuya satış fiyatı 31,62 (otuz bir virgül atmış iki) TL (dahil) ile 60,51 (atmış virgül elli bir) TL (dahil) arasında olan ilaçlara; %0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b) Depocuya satış fiyatı 60,52 (atmış virgül elli iki) TL (dahil) ile 91,16 (doksan bir virgül on altı) TL (dahil) arasında olan ilaçlara; %10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c) Depocuya satış fiyatı 91,17 (doksan bir virgül on yedi) TL ve üzerinde olan, referansı olan ve referansı olmayıp maliyet kartına göre fiyat alan ilaçlara; %28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%11+%17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proofErr w:type="gramStart"/>
      <w:r w:rsidRPr="00E03E1F">
        <w:rPr>
          <w:rFonts w:ascii="Times New Roman" w:eastAsia="Times New Roman" w:hAnsi="Times New Roman" w:cs="Arial"/>
          <w:sz w:val="18"/>
          <w:szCs w:val="18"/>
          <w:lang w:eastAsia="tr-TR"/>
        </w:rPr>
        <w:t>ç</w:t>
      </w:r>
      <w:proofErr w:type="gramEnd"/>
      <w:r w:rsidRPr="00E03E1F">
        <w:rPr>
          <w:rFonts w:ascii="Times New Roman" w:eastAsia="Times New Roman" w:hAnsi="Times New Roman" w:cs="Arial"/>
          <w:sz w:val="18"/>
          <w:szCs w:val="18"/>
          <w:lang w:eastAsia="tr-TR"/>
        </w:rPr>
        <w:t xml:space="preserve">) Depocuya satış fiyatı 91,17 (doksan bir virgül on yedi) TL ve üzerinde olan, referansı olmayan ilaçlara; %40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%11+%29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(5) Eşdeğeri olmayan referans ilaçlardan;</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a) Depocuya satış fiyatı 31,62 (otuz bir virgül atmış iki) TL (dahil) ile 60,51 (atmış virgül elli bir) TL (dahil) arasında olan ilaçlara; %10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b) Depocuya satış fiyatı 60,52 (atmış virgül elli iki) TL (dahil) 91,16 (doksan bir virgül on altı) TL (dahil) arasında olan ilaçlara; %31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%11+%20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c) Depocuya satış fiyatı 91,17 (doksan bir virgül on yedi) TL ve üzerinde olan ilaçlara; %41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%11+%30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(6) Eşdeğeri olan referans ilaçlar ile eşdeğer ilaçlardan;</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a) Depocuya satış fiyatı 31,62 (otuz bir virgül atmış iki) TL (dahil) ile 60,51 (atmış virgül elli bir) TL (dahil) arasında olan ilaçlara; %10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b) Depocuya satış fiyatı 60,52 (atmış virgül elli iki) TL (dahil) ile 91,16 (doksan bir virgül on altı) TL (dahil) arasında olan ilaçlara; %18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%11+%7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c) Depocuya satış fiyatı 91,17 (doksan bir virgül on yedi) TL ve üzerinde olan ilaçlara; %28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%11+%17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(7) Depocuya satış fiyatı 31,62 (otuz bir virgül atmış iki) ve üzerinde olan kan ürünleri, tıbbi mamalar ve </w:t>
      </w:r>
      <w:proofErr w:type="spellStart"/>
      <w:r w:rsidRPr="00E03E1F">
        <w:rPr>
          <w:rFonts w:ascii="Times New Roman" w:eastAsia="Times New Roman" w:hAnsi="Times New Roman" w:cs="Arial"/>
          <w:sz w:val="18"/>
          <w:szCs w:val="18"/>
          <w:lang w:eastAsia="tr-TR"/>
        </w:rPr>
        <w:t>radyofarmasötik</w:t>
      </w:r>
      <w:proofErr w:type="spellEnd"/>
      <w:r w:rsidRPr="00E03E1F">
        <w:rPr>
          <w:rFonts w:ascii="Times New Roman" w:eastAsia="Times New Roman" w:hAnsi="Times New Roman" w:cs="Arial"/>
          <w:sz w:val="18"/>
          <w:szCs w:val="18"/>
          <w:lang w:eastAsia="tr-TR"/>
        </w:rPr>
        <w:t xml:space="preserve"> ürünlere; %11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(8) </w:t>
      </w:r>
      <w:proofErr w:type="spellStart"/>
      <w:r w:rsidRPr="00E03E1F">
        <w:rPr>
          <w:rFonts w:ascii="Times New Roman" w:eastAsia="Times New Roman" w:hAnsi="Times New Roman" w:cs="Arial"/>
          <w:sz w:val="18"/>
          <w:szCs w:val="18"/>
          <w:lang w:eastAsia="tr-TR"/>
        </w:rPr>
        <w:t>Enteral</w:t>
      </w:r>
      <w:proofErr w:type="spellEnd"/>
      <w:r w:rsidRPr="00E03E1F">
        <w:rPr>
          <w:rFonts w:ascii="Times New Roman" w:eastAsia="Times New Roman" w:hAnsi="Times New Roman" w:cs="Arial"/>
          <w:sz w:val="18"/>
          <w:szCs w:val="18"/>
          <w:lang w:eastAsia="tr-TR"/>
        </w:rPr>
        <w:t xml:space="preserve"> beslenme ürünlerinden;</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a) Depocuya satış fiyatı 31,61 (otuz bir virgül atmış bir) TL ve altında olan ilaçlar için kamu kurum </w:t>
      </w:r>
      <w:proofErr w:type="spellStart"/>
      <w:r w:rsidRPr="00E03E1F">
        <w:rPr>
          <w:rFonts w:ascii="Times New Roman" w:eastAsia="Times New Roman" w:hAnsi="Times New Roman" w:cs="Arial"/>
          <w:sz w:val="18"/>
          <w:szCs w:val="18"/>
          <w:lang w:eastAsia="tr-TR"/>
        </w:rPr>
        <w:t>iskontosu</w:t>
      </w:r>
      <w:proofErr w:type="spellEnd"/>
      <w:r w:rsidRPr="00E03E1F">
        <w:rPr>
          <w:rFonts w:ascii="Times New Roman" w:eastAsia="Times New Roman" w:hAnsi="Times New Roman" w:cs="Arial"/>
          <w:sz w:val="18"/>
          <w:szCs w:val="18"/>
          <w:lang w:eastAsia="tr-TR"/>
        </w:rPr>
        <w:t xml:space="preserve"> uygulanmaz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b) Depocuya satış fiyatı 31,62 (otuz bir virgül atmış iki) TL (dahil) ile 60,51 (atmış virgül elli bir) TL (dahil) arasında olan ilaçlara; %11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c) Depocuya satış fiyatı 60,52 (atmış virgül elli iki) TL (dahil) ile 91,16 (doksan bir virgül on altı) TL (dahil) arasında olan ilaçlara; %31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%11+%20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  </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proofErr w:type="gramStart"/>
      <w:r w:rsidRPr="00E03E1F">
        <w:rPr>
          <w:rFonts w:ascii="Times New Roman" w:eastAsia="Times New Roman" w:hAnsi="Times New Roman" w:cs="Arial"/>
          <w:sz w:val="18"/>
          <w:szCs w:val="18"/>
          <w:lang w:eastAsia="tr-TR"/>
        </w:rPr>
        <w:t>ç</w:t>
      </w:r>
      <w:proofErr w:type="gramEnd"/>
      <w:r w:rsidRPr="00E03E1F">
        <w:rPr>
          <w:rFonts w:ascii="Times New Roman" w:eastAsia="Times New Roman" w:hAnsi="Times New Roman" w:cs="Arial"/>
          <w:sz w:val="18"/>
          <w:szCs w:val="18"/>
          <w:lang w:eastAsia="tr-TR"/>
        </w:rPr>
        <w:t xml:space="preserve">) Depocuya satış fiyatı 91,17 (doksan bir virgül on yedi) TL ve üzerinde olan ilaçlara; %41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(baz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%11+%30 ilave </w:t>
      </w:r>
      <w:proofErr w:type="spellStart"/>
      <w:r w:rsidRPr="00E03E1F">
        <w:rPr>
          <w:rFonts w:ascii="Times New Roman" w:eastAsia="Times New Roman" w:hAnsi="Times New Roman" w:cs="Arial"/>
          <w:sz w:val="18"/>
          <w:szCs w:val="18"/>
          <w:lang w:eastAsia="tr-TR"/>
        </w:rPr>
        <w:t>iskonto</w:t>
      </w:r>
      <w:proofErr w:type="spellEnd"/>
      <w:r w:rsidRPr="00E03E1F">
        <w:rPr>
          <w:rFonts w:ascii="Times New Roman" w:eastAsia="Times New Roman" w:hAnsi="Times New Roman" w:cs="Arial"/>
          <w:sz w:val="18"/>
          <w:szCs w:val="18"/>
          <w:lang w:eastAsia="tr-TR"/>
        </w:rPr>
        <w:t xml:space="preserve">) uygulanır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saklı kalmak kaydıyla).</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E03E1F">
        <w:rPr>
          <w:rFonts w:ascii="Times New Roman" w:eastAsia="Times New Roman" w:hAnsi="Times New Roman" w:cs="Arial"/>
          <w:sz w:val="18"/>
          <w:szCs w:val="18"/>
          <w:lang w:eastAsia="tr-TR"/>
        </w:rPr>
        <w:t>iskontolardan</w:t>
      </w:r>
      <w:proofErr w:type="spellEnd"/>
      <w:r w:rsidRPr="00E03E1F">
        <w:rPr>
          <w:rFonts w:ascii="Times New Roman" w:eastAsia="Times New Roman" w:hAnsi="Times New Roman" w:cs="Arial"/>
          <w:sz w:val="18"/>
          <w:szCs w:val="18"/>
          <w:lang w:eastAsia="tr-TR"/>
        </w:rPr>
        <w:t xml:space="preserve"> muaf tutulur. Bu süre; </w:t>
      </w:r>
      <w:proofErr w:type="spellStart"/>
      <w:r w:rsidRPr="00E03E1F">
        <w:rPr>
          <w:rFonts w:ascii="Times New Roman" w:eastAsia="Times New Roman" w:hAnsi="Times New Roman" w:cs="Arial"/>
          <w:sz w:val="18"/>
          <w:szCs w:val="18"/>
          <w:lang w:eastAsia="tr-TR"/>
        </w:rPr>
        <w:t>SUT’un</w:t>
      </w:r>
      <w:proofErr w:type="spellEnd"/>
      <w:r w:rsidRPr="00E03E1F">
        <w:rPr>
          <w:rFonts w:ascii="Times New Roman" w:eastAsia="Times New Roman" w:hAnsi="Times New Roman" w:cs="Arial"/>
          <w:sz w:val="18"/>
          <w:szCs w:val="18"/>
          <w:lang w:eastAsia="tr-TR"/>
        </w:rPr>
        <w:t xml:space="preserve"> “4.3- Yurt dışından ilaç getirilmesi” başlıklı maddesinin sekizinci fıkrası kapsamında Kurumca </w:t>
      </w:r>
      <w:r w:rsidRPr="00E03E1F">
        <w:rPr>
          <w:rFonts w:ascii="Times New Roman" w:eastAsia="Times New Roman" w:hAnsi="Times New Roman" w:cs="Arial"/>
          <w:sz w:val="18"/>
          <w:szCs w:val="18"/>
          <w:lang w:eastAsia="tr-TR"/>
        </w:rPr>
        <w:lastRenderedPageBreak/>
        <w:t xml:space="preserve">ödemesi yapılan ilaçlar için EK-4/A Listesine giriş talebi tarihinden itibaren başlar. Molekülün ilave </w:t>
      </w:r>
      <w:proofErr w:type="spellStart"/>
      <w:r w:rsidRPr="00E03E1F">
        <w:rPr>
          <w:rFonts w:ascii="Times New Roman" w:eastAsia="Times New Roman" w:hAnsi="Times New Roman" w:cs="Arial"/>
          <w:sz w:val="18"/>
          <w:szCs w:val="18"/>
          <w:lang w:eastAsia="tr-TR"/>
        </w:rPr>
        <w:t>iskontodan</w:t>
      </w:r>
      <w:proofErr w:type="spellEnd"/>
      <w:r w:rsidRPr="00E03E1F">
        <w:rPr>
          <w:rFonts w:ascii="Times New Roman" w:eastAsia="Times New Roman" w:hAnsi="Times New Roman" w:cs="Arial"/>
          <w:sz w:val="18"/>
          <w:szCs w:val="18"/>
          <w:lang w:eastAsia="tr-TR"/>
        </w:rPr>
        <w:t xml:space="preserve"> muafiyeti açısından 1 yıllık süresi, tüm </w:t>
      </w:r>
      <w:proofErr w:type="spellStart"/>
      <w:r w:rsidRPr="00E03E1F">
        <w:rPr>
          <w:rFonts w:ascii="Times New Roman" w:eastAsia="Times New Roman" w:hAnsi="Times New Roman" w:cs="Arial"/>
          <w:sz w:val="18"/>
          <w:szCs w:val="18"/>
          <w:lang w:eastAsia="tr-TR"/>
        </w:rPr>
        <w:t>farmasötik</w:t>
      </w:r>
      <w:proofErr w:type="spellEnd"/>
      <w:r w:rsidRPr="00E03E1F">
        <w:rPr>
          <w:rFonts w:ascii="Times New Roman" w:eastAsia="Times New Roman" w:hAnsi="Times New Roman" w:cs="Arial"/>
          <w:sz w:val="18"/>
          <w:szCs w:val="18"/>
          <w:lang w:eastAsia="tr-TR"/>
        </w:rPr>
        <w:t xml:space="preserve"> formları için listeye ilk giren forma uygulanan süre bitiminde sona erer.</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(10) EK-4/A Listesinde yer alıp, Sağlık Hizmetleri Fiyatlandırma Komisyonu tarafından Kamu Kurum </w:t>
      </w:r>
      <w:proofErr w:type="spellStart"/>
      <w:r w:rsidRPr="00E03E1F">
        <w:rPr>
          <w:rFonts w:ascii="Times New Roman" w:eastAsia="Times New Roman" w:hAnsi="Times New Roman" w:cs="Arial"/>
          <w:sz w:val="18"/>
          <w:szCs w:val="18"/>
          <w:lang w:eastAsia="tr-TR"/>
        </w:rPr>
        <w:t>iskontosu</w:t>
      </w:r>
      <w:proofErr w:type="spellEnd"/>
      <w:r w:rsidRPr="00E03E1F">
        <w:rPr>
          <w:rFonts w:ascii="Times New Roman" w:eastAsia="Times New Roman" w:hAnsi="Times New Roman" w:cs="Arial"/>
          <w:sz w:val="18"/>
          <w:szCs w:val="18"/>
          <w:lang w:eastAsia="tr-TR"/>
        </w:rPr>
        <w:t xml:space="preserve"> ayrıca belirlenen ilaçlar için bu maddenin (4), (5) ve (6) numaralı fıkraları uygulanmaz.</w:t>
      </w:r>
    </w:p>
    <w:p w:rsidR="00862CC3" w:rsidRPr="00E03E1F" w:rsidRDefault="00862CC3" w:rsidP="00862CC3">
      <w:pPr>
        <w:tabs>
          <w:tab w:val="left" w:pos="709"/>
        </w:tabs>
        <w:spacing w:after="0" w:line="240" w:lineRule="auto"/>
        <w:ind w:firstLine="708"/>
        <w:jc w:val="both"/>
        <w:outlineLvl w:val="4"/>
        <w:rPr>
          <w:rFonts w:ascii="Times New Roman" w:eastAsia="Times New Roman" w:hAnsi="Times New Roman" w:cs="Arial"/>
          <w:sz w:val="18"/>
          <w:szCs w:val="18"/>
          <w:lang w:eastAsia="tr-TR"/>
        </w:rPr>
      </w:pPr>
      <w:r w:rsidRPr="00E03E1F">
        <w:rPr>
          <w:rFonts w:ascii="Times New Roman" w:eastAsia="Times New Roman" w:hAnsi="Times New Roman" w:cs="Arial"/>
          <w:sz w:val="18"/>
          <w:szCs w:val="18"/>
          <w:lang w:eastAsia="tr-TR"/>
        </w:rPr>
        <w:t xml:space="preserve">(11)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E03E1F">
        <w:rPr>
          <w:rFonts w:ascii="Times New Roman" w:eastAsia="Times New Roman" w:hAnsi="Times New Roman" w:cs="Arial"/>
          <w:sz w:val="18"/>
          <w:szCs w:val="18"/>
          <w:lang w:eastAsia="tr-TR"/>
        </w:rPr>
        <w:t>iskontosu</w:t>
      </w:r>
      <w:proofErr w:type="spellEnd"/>
      <w:r w:rsidRPr="00E03E1F">
        <w:rPr>
          <w:rFonts w:ascii="Times New Roman" w:eastAsia="Times New Roman" w:hAnsi="Times New Roman" w:cs="Arial"/>
          <w:sz w:val="18"/>
          <w:szCs w:val="18"/>
          <w:lang w:eastAsia="tr-TR"/>
        </w:rPr>
        <w:t xml:space="preserve">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dahil) uygulanır, ayrıca eczacı indirimi uygulanmaz.</w:t>
      </w:r>
    </w:p>
    <w:p w:rsidR="00862CC3" w:rsidRPr="005E0C0D" w:rsidRDefault="00862CC3" w:rsidP="00862CC3">
      <w:pPr>
        <w:tabs>
          <w:tab w:val="left" w:pos="709"/>
        </w:tabs>
        <w:spacing w:after="0" w:line="240" w:lineRule="auto"/>
        <w:ind w:firstLine="708"/>
        <w:jc w:val="both"/>
        <w:outlineLvl w:val="4"/>
        <w:rPr>
          <w:rFonts w:ascii="Times New Roman" w:hAnsi="Times New Roman" w:cs="Times New Roman"/>
          <w:b/>
          <w:color w:val="000000" w:themeColor="text1"/>
          <w:sz w:val="18"/>
          <w:szCs w:val="18"/>
        </w:rPr>
      </w:pPr>
      <w:r w:rsidRPr="00E03E1F">
        <w:rPr>
          <w:rFonts w:ascii="Times New Roman" w:eastAsia="Times New Roman" w:hAnsi="Times New Roman" w:cs="Arial"/>
          <w:sz w:val="18"/>
          <w:szCs w:val="18"/>
          <w:lang w:eastAsia="tr-TR"/>
        </w:rPr>
        <w:t xml:space="preserve">(12) Sağlık Bakanlığı tarafından perakende satış fiyatı verilen ürünlere, perakende satış fiyatı üzerinden EK-4/A Listesinde gösterilen indirim oranları (özel </w:t>
      </w:r>
      <w:proofErr w:type="spellStart"/>
      <w:r w:rsidRPr="00E03E1F">
        <w:rPr>
          <w:rFonts w:ascii="Times New Roman" w:eastAsia="Times New Roman" w:hAnsi="Times New Roman" w:cs="Arial"/>
          <w:sz w:val="18"/>
          <w:szCs w:val="18"/>
          <w:lang w:eastAsia="tr-TR"/>
        </w:rPr>
        <w:t>iskontolar</w:t>
      </w:r>
      <w:proofErr w:type="spellEnd"/>
      <w:r w:rsidRPr="00E03E1F">
        <w:rPr>
          <w:rFonts w:ascii="Times New Roman" w:eastAsia="Times New Roman" w:hAnsi="Times New Roman" w:cs="Arial"/>
          <w:sz w:val="18"/>
          <w:szCs w:val="18"/>
          <w:lang w:eastAsia="tr-TR"/>
        </w:rPr>
        <w:t xml:space="preserve"> dahil) uygulanmak suretiyle, ilaçların indirimli bedeli (kamu fiyatı) bulunur. Ayrıca tüm ilaçlara indirimli bedel üzerinden eczacı indirimi yapılır.</w:t>
      </w:r>
      <w:r w:rsidRPr="005E0C0D">
        <w:rPr>
          <w:rFonts w:ascii="Times New Roman" w:hAnsi="Times New Roman" w:cs="Times New Roman"/>
          <w:color w:val="000000" w:themeColor="text1"/>
          <w:sz w:val="18"/>
          <w:szCs w:val="18"/>
        </w:rPr>
        <w:t xml:space="preserve">” </w:t>
      </w:r>
    </w:p>
    <w:p w:rsidR="00650DA0" w:rsidRPr="00650DA0" w:rsidRDefault="00650DA0" w:rsidP="00650DA0">
      <w:pPr>
        <w:tabs>
          <w:tab w:val="left" w:pos="567"/>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b/>
          <w:bCs/>
          <w:sz w:val="18"/>
          <w:szCs w:val="18"/>
        </w:rPr>
        <w:tab/>
      </w:r>
      <w:r w:rsidR="00413764">
        <w:rPr>
          <w:rFonts w:ascii="Times New Roman" w:eastAsia="Calibri" w:hAnsi="Times New Roman" w:cs="Times New Roman"/>
          <w:b/>
          <w:bCs/>
          <w:sz w:val="18"/>
          <w:szCs w:val="18"/>
        </w:rPr>
        <w:t xml:space="preserve"> </w:t>
      </w:r>
      <w:r w:rsidRPr="00650DA0">
        <w:rPr>
          <w:rFonts w:ascii="Times New Roman" w:eastAsia="Calibri" w:hAnsi="Times New Roman" w:cs="Times New Roman"/>
          <w:b/>
          <w:bCs/>
          <w:sz w:val="18"/>
          <w:szCs w:val="18"/>
        </w:rPr>
        <w:t xml:space="preserve">MADDE </w:t>
      </w:r>
      <w:r w:rsidR="003B50F7">
        <w:rPr>
          <w:rFonts w:ascii="Times New Roman" w:eastAsia="Calibri" w:hAnsi="Times New Roman" w:cs="Times New Roman"/>
          <w:b/>
          <w:bCs/>
          <w:sz w:val="18"/>
          <w:szCs w:val="18"/>
        </w:rPr>
        <w:t>3</w:t>
      </w:r>
      <w:r w:rsidRPr="00650DA0">
        <w:rPr>
          <w:rFonts w:ascii="Times New Roman" w:eastAsia="Calibri" w:hAnsi="Times New Roman" w:cs="Times New Roman"/>
          <w:bCs/>
          <w:sz w:val="18"/>
          <w:szCs w:val="18"/>
        </w:rPr>
        <w:t xml:space="preserve">- </w:t>
      </w:r>
      <w:r w:rsidRPr="00650DA0">
        <w:rPr>
          <w:rFonts w:ascii="Times New Roman" w:eastAsia="Calibri" w:hAnsi="Times New Roman" w:cs="Times New Roman"/>
          <w:bCs/>
          <w:sz w:val="18"/>
          <w:szCs w:val="18"/>
          <w:lang w:eastAsia="tr-TR"/>
        </w:rPr>
        <w:t xml:space="preserve">Aynı Tebliğ eki </w:t>
      </w:r>
      <w:r w:rsidR="009C2B4C">
        <w:rPr>
          <w:rFonts w:ascii="Times New Roman" w:eastAsia="Calibri" w:hAnsi="Times New Roman" w:cs="Times New Roman"/>
          <w:bCs/>
          <w:sz w:val="18"/>
          <w:szCs w:val="18"/>
          <w:lang w:eastAsia="tr-TR"/>
        </w:rPr>
        <w:t>“</w:t>
      </w:r>
      <w:r w:rsidRPr="00650DA0">
        <w:rPr>
          <w:rFonts w:ascii="Times New Roman" w:eastAsia="Calibri" w:hAnsi="Times New Roman" w:cs="Times New Roman"/>
          <w:bCs/>
          <w:sz w:val="18"/>
          <w:szCs w:val="18"/>
          <w:lang w:eastAsia="tr-TR"/>
        </w:rPr>
        <w:t>Omurga Cerrahisi Alan Grubuna Ait Tıbbi Malzemeler Listesi (EK-3/E-1)</w:t>
      </w:r>
      <w:r w:rsidR="009C2B4C">
        <w:rPr>
          <w:rFonts w:ascii="Times New Roman" w:eastAsia="Calibri" w:hAnsi="Times New Roman" w:cs="Times New Roman"/>
          <w:bCs/>
          <w:sz w:val="18"/>
          <w:szCs w:val="18"/>
          <w:lang w:eastAsia="tr-TR"/>
        </w:rPr>
        <w:t xml:space="preserve">” </w:t>
      </w:r>
      <w:proofErr w:type="spellStart"/>
      <w:r w:rsidRPr="00650DA0">
        <w:rPr>
          <w:rFonts w:ascii="Times New Roman" w:eastAsia="Calibri" w:hAnsi="Times New Roman" w:cs="Times New Roman"/>
          <w:bCs/>
          <w:sz w:val="18"/>
          <w:szCs w:val="18"/>
          <w:lang w:eastAsia="tr-TR"/>
        </w:rPr>
        <w:t>nde</w:t>
      </w:r>
      <w:proofErr w:type="spellEnd"/>
      <w:r w:rsidRPr="00650DA0">
        <w:rPr>
          <w:rFonts w:ascii="Times New Roman" w:eastAsia="Calibri" w:hAnsi="Times New Roman" w:cs="Times New Roman"/>
          <w:sz w:val="18"/>
          <w:szCs w:val="18"/>
        </w:rPr>
        <w:t xml:space="preserve"> aşağıdaki düzenlemeler yapılmıştır.</w:t>
      </w:r>
    </w:p>
    <w:p w:rsidR="00650DA0" w:rsidRPr="00650DA0" w:rsidRDefault="00650DA0" w:rsidP="009B14C6">
      <w:pPr>
        <w:tabs>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Pr>
          <w:rFonts w:ascii="Times New Roman" w:eastAsia="Calibri" w:hAnsi="Times New Roman" w:cs="Times New Roman"/>
          <w:sz w:val="18"/>
          <w:szCs w:val="18"/>
        </w:rPr>
        <w:t>“</w:t>
      </w:r>
      <w:proofErr w:type="gramStart"/>
      <w:r w:rsidRPr="00650DA0">
        <w:rPr>
          <w:rFonts w:ascii="Times New Roman" w:eastAsia="Calibri" w:hAnsi="Times New Roman" w:cs="Times New Roman"/>
          <w:sz w:val="18"/>
          <w:szCs w:val="18"/>
        </w:rPr>
        <w:t>a</w:t>
      </w:r>
      <w:proofErr w:type="gramEnd"/>
      <w:r w:rsidRPr="00650DA0">
        <w:rPr>
          <w:rFonts w:ascii="Times New Roman" w:eastAsia="Calibri" w:hAnsi="Times New Roman" w:cs="Times New Roman"/>
          <w:sz w:val="18"/>
          <w:szCs w:val="18"/>
        </w:rPr>
        <w:t>) “103.081</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103.082</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103.083</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ve </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103.084” SUT kodlu tıbbi malzeme</w:t>
      </w:r>
      <w:r>
        <w:rPr>
          <w:rFonts w:ascii="Times New Roman" w:eastAsia="Calibri" w:hAnsi="Times New Roman" w:cs="Times New Roman"/>
          <w:sz w:val="18"/>
          <w:szCs w:val="18"/>
        </w:rPr>
        <w:t xml:space="preserve"> satır</w:t>
      </w:r>
      <w:r w:rsidR="00413764">
        <w:rPr>
          <w:rFonts w:ascii="Times New Roman" w:eastAsia="Calibri" w:hAnsi="Times New Roman" w:cs="Times New Roman"/>
          <w:sz w:val="18"/>
          <w:szCs w:val="18"/>
        </w:rPr>
        <w:t>lar</w:t>
      </w:r>
      <w:r>
        <w:rPr>
          <w:rFonts w:ascii="Times New Roman" w:eastAsia="Calibri" w:hAnsi="Times New Roman" w:cs="Times New Roman"/>
          <w:sz w:val="18"/>
          <w:szCs w:val="18"/>
        </w:rPr>
        <w:t>ının “A</w:t>
      </w:r>
      <w:r w:rsidRPr="00650DA0">
        <w:rPr>
          <w:rFonts w:ascii="Times New Roman" w:eastAsia="Calibri" w:hAnsi="Times New Roman" w:cs="Times New Roman"/>
          <w:sz w:val="18"/>
          <w:szCs w:val="18"/>
        </w:rPr>
        <w:t>çıklama</w:t>
      </w:r>
      <w:r w:rsidR="00413764">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bölümünün ikinci maddesin</w:t>
      </w:r>
      <w:r w:rsidR="00413764">
        <w:rPr>
          <w:rFonts w:ascii="Times New Roman" w:eastAsia="Calibri" w:hAnsi="Times New Roman" w:cs="Times New Roman"/>
          <w:sz w:val="18"/>
          <w:szCs w:val="18"/>
        </w:rPr>
        <w:t xml:space="preserve">de yer alan </w:t>
      </w:r>
      <w:r w:rsidRPr="00650DA0">
        <w:rPr>
          <w:rFonts w:ascii="Times New Roman" w:eastAsia="Calibri" w:hAnsi="Times New Roman" w:cs="Times New Roman"/>
          <w:sz w:val="18"/>
          <w:szCs w:val="18"/>
        </w:rPr>
        <w:t>“Sadece üçüncü basamak” ibare</w:t>
      </w:r>
      <w:r w:rsidR="00D32A0C">
        <w:rPr>
          <w:rFonts w:ascii="Times New Roman" w:eastAsia="Calibri" w:hAnsi="Times New Roman" w:cs="Times New Roman"/>
          <w:sz w:val="18"/>
          <w:szCs w:val="18"/>
        </w:rPr>
        <w:t xml:space="preserve">lerinden </w:t>
      </w:r>
      <w:r w:rsidRPr="00650DA0">
        <w:rPr>
          <w:rFonts w:ascii="Times New Roman" w:eastAsia="Calibri" w:hAnsi="Times New Roman" w:cs="Times New Roman"/>
          <w:sz w:val="18"/>
          <w:szCs w:val="18"/>
        </w:rPr>
        <w:t xml:space="preserve">sonra </w:t>
      </w:r>
      <w:r w:rsidR="00413764">
        <w:rPr>
          <w:rFonts w:ascii="Times New Roman" w:eastAsia="Calibri" w:hAnsi="Times New Roman" w:cs="Times New Roman"/>
          <w:sz w:val="18"/>
          <w:szCs w:val="18"/>
        </w:rPr>
        <w:t xml:space="preserve">gelmek üzere </w:t>
      </w:r>
      <w:r w:rsidRPr="00650DA0">
        <w:rPr>
          <w:rFonts w:ascii="Times New Roman" w:eastAsia="Calibri" w:hAnsi="Times New Roman" w:cs="Times New Roman"/>
          <w:sz w:val="18"/>
          <w:szCs w:val="18"/>
        </w:rPr>
        <w:t>“eğitim verme yetkisi olan” ibare</w:t>
      </w:r>
      <w:r w:rsidR="00FF3EF7">
        <w:rPr>
          <w:rFonts w:ascii="Times New Roman" w:eastAsia="Calibri" w:hAnsi="Times New Roman" w:cs="Times New Roman"/>
          <w:sz w:val="18"/>
          <w:szCs w:val="18"/>
        </w:rPr>
        <w:t>leri</w:t>
      </w:r>
      <w:r w:rsidRPr="00650DA0">
        <w:rPr>
          <w:rFonts w:ascii="Times New Roman" w:eastAsia="Calibri" w:hAnsi="Times New Roman" w:cs="Times New Roman"/>
          <w:sz w:val="18"/>
          <w:szCs w:val="18"/>
        </w:rPr>
        <w:t xml:space="preserve"> eklenmiştir.</w:t>
      </w:r>
    </w:p>
    <w:p w:rsidR="00650DA0" w:rsidRPr="00650DA0" w:rsidRDefault="00650DA0" w:rsidP="00650DA0">
      <w:pPr>
        <w:tabs>
          <w:tab w:val="left" w:pos="567"/>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009B14C6">
        <w:rPr>
          <w:rFonts w:ascii="Times New Roman" w:eastAsia="Calibri" w:hAnsi="Times New Roman" w:cs="Times New Roman"/>
          <w:sz w:val="18"/>
          <w:szCs w:val="18"/>
        </w:rPr>
        <w:t xml:space="preserve"> </w:t>
      </w:r>
      <w:r w:rsidR="00413764">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b) “103.090” SUT kodlu tıbbi malzeme</w:t>
      </w:r>
      <w:r w:rsidR="00413764">
        <w:rPr>
          <w:rFonts w:ascii="Times New Roman" w:eastAsia="Calibri" w:hAnsi="Times New Roman" w:cs="Times New Roman"/>
          <w:sz w:val="18"/>
          <w:szCs w:val="18"/>
        </w:rPr>
        <w:t xml:space="preserve"> satırının “Açıklama” </w:t>
      </w:r>
      <w:r w:rsidR="009C2B4C">
        <w:rPr>
          <w:rFonts w:ascii="Times New Roman" w:eastAsia="Calibri" w:hAnsi="Times New Roman" w:cs="Times New Roman"/>
          <w:sz w:val="18"/>
          <w:szCs w:val="18"/>
        </w:rPr>
        <w:t>bölümüne</w:t>
      </w:r>
      <w:r w:rsidRPr="00650DA0">
        <w:rPr>
          <w:rFonts w:ascii="Times New Roman" w:eastAsia="Calibri" w:hAnsi="Times New Roman" w:cs="Times New Roman"/>
          <w:sz w:val="18"/>
          <w:szCs w:val="18"/>
        </w:rPr>
        <w:t xml:space="preserve"> aşağıdaki madde eklenmiştir.</w:t>
      </w:r>
    </w:p>
    <w:p w:rsidR="00650DA0" w:rsidRPr="00650DA0" w:rsidRDefault="000673AA" w:rsidP="00650DA0">
      <w:pPr>
        <w:tabs>
          <w:tab w:val="left" w:pos="284"/>
        </w:tabs>
        <w:spacing w:after="0" w:line="240" w:lineRule="auto"/>
        <w:jc w:val="both"/>
        <w:rPr>
          <w:rFonts w:ascii="Times New Roman" w:eastAsia="Times New Roman" w:hAnsi="Times New Roman" w:cs="Times New Roman"/>
          <w:bCs/>
          <w:sz w:val="18"/>
          <w:szCs w:val="18"/>
          <w:lang w:eastAsia="tr-TR"/>
        </w:rPr>
      </w:pPr>
      <w:r>
        <w:rPr>
          <w:rFonts w:ascii="Times New Roman" w:eastAsia="Calibri" w:hAnsi="Times New Roman" w:cs="Times New Roman"/>
          <w:sz w:val="18"/>
          <w:szCs w:val="18"/>
        </w:rPr>
        <w:tab/>
        <w:t xml:space="preserve">        </w:t>
      </w:r>
      <w:r w:rsidR="003B7CF5" w:rsidRPr="000E50FF">
        <w:rPr>
          <w:rFonts w:ascii="Times New Roman" w:hAnsi="Times New Roman" w:cs="Times New Roman"/>
          <w:sz w:val="18"/>
          <w:szCs w:val="18"/>
        </w:rPr>
        <w:t xml:space="preserve">“(2) Sadece üçüncü basamak eğitim verme yetkisi olan resmi sağlık </w:t>
      </w:r>
      <w:r w:rsidR="003B7CF5">
        <w:rPr>
          <w:rFonts w:ascii="Times New Roman" w:hAnsi="Times New Roman" w:cs="Times New Roman"/>
          <w:sz w:val="18"/>
          <w:szCs w:val="18"/>
        </w:rPr>
        <w:t>hizmeti sunucularında</w:t>
      </w:r>
      <w:r w:rsidR="003B7CF5" w:rsidRPr="000E50FF">
        <w:rPr>
          <w:rFonts w:ascii="Times New Roman" w:hAnsi="Times New Roman" w:cs="Times New Roman"/>
          <w:sz w:val="18"/>
          <w:szCs w:val="18"/>
        </w:rPr>
        <w:t xml:space="preserve"> kullanılması halinde Kurumca bedeli karşılanır</w:t>
      </w:r>
      <w:r w:rsidR="003B7CF5">
        <w:rPr>
          <w:rFonts w:ascii="Times New Roman" w:hAnsi="Times New Roman" w:cs="Times New Roman"/>
          <w:sz w:val="18"/>
          <w:szCs w:val="18"/>
        </w:rPr>
        <w:t>.”</w:t>
      </w:r>
    </w:p>
    <w:p w:rsidR="00650DA0" w:rsidRPr="00650DA0" w:rsidRDefault="00650DA0" w:rsidP="009B14C6">
      <w:pPr>
        <w:tabs>
          <w:tab w:val="left" w:pos="284"/>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Pr="00650DA0">
        <w:rPr>
          <w:rFonts w:ascii="Times New Roman" w:eastAsia="Calibri" w:hAnsi="Times New Roman" w:cs="Times New Roman"/>
          <w:sz w:val="18"/>
          <w:szCs w:val="18"/>
        </w:rPr>
        <w:tab/>
      </w:r>
      <w:r w:rsidR="009B14C6">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c) “103.103” SUT kodlu tıbbi malzeme</w:t>
      </w:r>
      <w:r w:rsidR="009B14C6">
        <w:rPr>
          <w:rFonts w:ascii="Times New Roman" w:eastAsia="Calibri" w:hAnsi="Times New Roman" w:cs="Times New Roman"/>
          <w:sz w:val="18"/>
          <w:szCs w:val="18"/>
        </w:rPr>
        <w:t xml:space="preserve"> satırının “A</w:t>
      </w:r>
      <w:r w:rsidRPr="00650DA0">
        <w:rPr>
          <w:rFonts w:ascii="Times New Roman" w:eastAsia="Calibri" w:hAnsi="Times New Roman" w:cs="Times New Roman"/>
          <w:sz w:val="18"/>
          <w:szCs w:val="18"/>
        </w:rPr>
        <w:t>çıklama</w:t>
      </w:r>
      <w:r w:rsidR="009B14C6">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w:t>
      </w:r>
      <w:r w:rsidR="009C2B4C">
        <w:rPr>
          <w:rFonts w:ascii="Times New Roman" w:eastAsia="Calibri" w:hAnsi="Times New Roman" w:cs="Times New Roman"/>
          <w:sz w:val="18"/>
          <w:szCs w:val="18"/>
        </w:rPr>
        <w:t>bölümüne</w:t>
      </w:r>
      <w:r w:rsidRPr="00650DA0">
        <w:rPr>
          <w:rFonts w:ascii="Times New Roman" w:eastAsia="Calibri" w:hAnsi="Times New Roman" w:cs="Times New Roman"/>
          <w:sz w:val="18"/>
          <w:szCs w:val="18"/>
        </w:rPr>
        <w:t xml:space="preserve"> aşağıdaki</w:t>
      </w:r>
      <w:r w:rsidR="00481EF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madde eklenmiştir.</w:t>
      </w:r>
    </w:p>
    <w:p w:rsidR="00650DA0" w:rsidRPr="00650DA0" w:rsidRDefault="000673AA" w:rsidP="009C2B4C">
      <w:pPr>
        <w:tabs>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650DA0" w:rsidRPr="00650DA0">
        <w:rPr>
          <w:rFonts w:ascii="Times New Roman" w:eastAsia="Calibri" w:hAnsi="Times New Roman" w:cs="Times New Roman"/>
          <w:sz w:val="18"/>
          <w:szCs w:val="18"/>
        </w:rPr>
        <w:t xml:space="preserve">“(2) Medikal onkoloji, radyasyon onkoloji, ortopedi ve/veya beyin cerrahi uzman hekiminin bulunduğu sağlık kurulu raporu ile </w:t>
      </w:r>
      <w:r w:rsidR="00F34893">
        <w:rPr>
          <w:rFonts w:ascii="Times New Roman" w:eastAsia="Calibri" w:hAnsi="Times New Roman" w:cs="Times New Roman"/>
          <w:sz w:val="18"/>
          <w:szCs w:val="18"/>
        </w:rPr>
        <w:t>Kurumca</w:t>
      </w:r>
      <w:r w:rsidR="003B7CF5">
        <w:rPr>
          <w:rFonts w:ascii="Times New Roman" w:eastAsia="Calibri" w:hAnsi="Times New Roman" w:cs="Times New Roman"/>
          <w:sz w:val="18"/>
          <w:szCs w:val="18"/>
        </w:rPr>
        <w:t xml:space="preserve"> bedeli</w:t>
      </w:r>
      <w:r w:rsidR="00F34893">
        <w:rPr>
          <w:rFonts w:ascii="Times New Roman" w:eastAsia="Calibri" w:hAnsi="Times New Roman" w:cs="Times New Roman"/>
          <w:sz w:val="18"/>
          <w:szCs w:val="18"/>
        </w:rPr>
        <w:t xml:space="preserve"> </w:t>
      </w:r>
      <w:r w:rsidR="00650DA0" w:rsidRPr="00650DA0">
        <w:rPr>
          <w:rFonts w:ascii="Times New Roman" w:eastAsia="Calibri" w:hAnsi="Times New Roman" w:cs="Times New Roman"/>
          <w:sz w:val="18"/>
          <w:szCs w:val="18"/>
        </w:rPr>
        <w:t>karşılanır.”</w:t>
      </w:r>
    </w:p>
    <w:p w:rsidR="00650DA0" w:rsidRPr="00650DA0" w:rsidRDefault="00650DA0" w:rsidP="00650DA0">
      <w:pPr>
        <w:tabs>
          <w:tab w:val="left" w:pos="284"/>
          <w:tab w:val="left" w:pos="567"/>
        </w:tabs>
        <w:spacing w:after="0" w:line="240" w:lineRule="auto"/>
        <w:jc w:val="both"/>
        <w:rPr>
          <w:rFonts w:ascii="Times New Roman" w:eastAsia="Times New Roman" w:hAnsi="Times New Roman" w:cs="Times New Roman"/>
          <w:bCs/>
          <w:sz w:val="18"/>
          <w:szCs w:val="18"/>
          <w:lang w:eastAsia="tr-TR"/>
        </w:rPr>
      </w:pPr>
      <w:r w:rsidRPr="00650DA0">
        <w:rPr>
          <w:rFonts w:ascii="Times New Roman" w:eastAsia="Calibri" w:hAnsi="Times New Roman" w:cs="Times New Roman"/>
          <w:sz w:val="18"/>
          <w:szCs w:val="18"/>
        </w:rPr>
        <w:tab/>
      </w:r>
      <w:r w:rsidRPr="00650DA0">
        <w:rPr>
          <w:rFonts w:ascii="Times New Roman" w:eastAsia="Calibri" w:hAnsi="Times New Roman" w:cs="Times New Roman"/>
          <w:sz w:val="18"/>
          <w:szCs w:val="18"/>
        </w:rPr>
        <w:tab/>
      </w:r>
      <w:r w:rsidR="009B14C6">
        <w:rPr>
          <w:rFonts w:ascii="Times New Roman" w:eastAsia="Calibri" w:hAnsi="Times New Roman" w:cs="Times New Roman"/>
          <w:sz w:val="18"/>
          <w:szCs w:val="18"/>
        </w:rPr>
        <w:t xml:space="preserve">  </w:t>
      </w:r>
      <w:proofErr w:type="gramStart"/>
      <w:r w:rsidRPr="00650DA0">
        <w:rPr>
          <w:rFonts w:ascii="Times New Roman" w:eastAsia="Calibri" w:hAnsi="Times New Roman" w:cs="Times New Roman"/>
          <w:sz w:val="18"/>
          <w:szCs w:val="18"/>
        </w:rPr>
        <w:t>ç</w:t>
      </w:r>
      <w:proofErr w:type="gramEnd"/>
      <w:r w:rsidRPr="00650DA0">
        <w:rPr>
          <w:rFonts w:ascii="Times New Roman" w:eastAsia="Calibri" w:hAnsi="Times New Roman" w:cs="Times New Roman"/>
          <w:sz w:val="18"/>
          <w:szCs w:val="18"/>
        </w:rPr>
        <w:t>) “103.107” SUT kodlu tıbbi malzeme</w:t>
      </w:r>
      <w:r w:rsidR="009C2B4C">
        <w:rPr>
          <w:rFonts w:ascii="Times New Roman" w:eastAsia="Calibri" w:hAnsi="Times New Roman" w:cs="Times New Roman"/>
          <w:sz w:val="18"/>
          <w:szCs w:val="18"/>
        </w:rPr>
        <w:t xml:space="preserve"> satırının “A</w:t>
      </w:r>
      <w:r w:rsidRPr="00650DA0">
        <w:rPr>
          <w:rFonts w:ascii="Times New Roman" w:eastAsia="Calibri" w:hAnsi="Times New Roman" w:cs="Times New Roman"/>
          <w:sz w:val="18"/>
          <w:szCs w:val="18"/>
        </w:rPr>
        <w:t>çıklama</w:t>
      </w:r>
      <w:r w:rsidR="009C2B4C">
        <w:rPr>
          <w:rFonts w:ascii="Times New Roman" w:eastAsia="Calibri" w:hAnsi="Times New Roman" w:cs="Times New Roman"/>
          <w:sz w:val="18"/>
          <w:szCs w:val="18"/>
        </w:rPr>
        <w:t>” bölümü</w:t>
      </w:r>
      <w:r w:rsidRPr="00650DA0">
        <w:rPr>
          <w:rFonts w:ascii="Times New Roman" w:eastAsia="Calibri" w:hAnsi="Times New Roman" w:cs="Times New Roman"/>
          <w:sz w:val="18"/>
          <w:szCs w:val="18"/>
        </w:rPr>
        <w:t xml:space="preserve"> aşağıdaki şekilde değiştirilmiştir.</w:t>
      </w:r>
    </w:p>
    <w:p w:rsidR="00650DA0" w:rsidRPr="00650DA0" w:rsidRDefault="000673AA" w:rsidP="00650DA0">
      <w:pPr>
        <w:tabs>
          <w:tab w:val="left" w:pos="284"/>
          <w:tab w:val="left" w:pos="709"/>
        </w:tabs>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ab/>
        <w:t xml:space="preserve">        </w:t>
      </w:r>
      <w:r w:rsidR="00650DA0" w:rsidRPr="00650DA0">
        <w:rPr>
          <w:rFonts w:ascii="Times New Roman" w:eastAsia="Calibri" w:hAnsi="Times New Roman" w:cs="Times New Roman"/>
          <w:sz w:val="18"/>
          <w:szCs w:val="18"/>
        </w:rPr>
        <w:t xml:space="preserve">“(1) Beyin cerrahisi ile ortopedi ve travmatoloji uzman hekimleri tarafından kullanılması koşuluyla; </w:t>
      </w:r>
      <w:proofErr w:type="spellStart"/>
      <w:r w:rsidR="00650DA0" w:rsidRPr="00650DA0">
        <w:rPr>
          <w:rFonts w:ascii="Times New Roman" w:eastAsia="Calibri" w:hAnsi="Times New Roman" w:cs="Times New Roman"/>
          <w:sz w:val="18"/>
          <w:szCs w:val="18"/>
        </w:rPr>
        <w:t>miyelopati</w:t>
      </w:r>
      <w:proofErr w:type="spellEnd"/>
      <w:r w:rsidR="00650DA0" w:rsidRPr="00650DA0">
        <w:rPr>
          <w:rFonts w:ascii="Times New Roman" w:eastAsia="Calibri" w:hAnsi="Times New Roman" w:cs="Times New Roman"/>
          <w:sz w:val="18"/>
          <w:szCs w:val="18"/>
        </w:rPr>
        <w:t xml:space="preserve"> ile seyreden </w:t>
      </w:r>
      <w:proofErr w:type="spellStart"/>
      <w:r w:rsidR="00650DA0" w:rsidRPr="00650DA0">
        <w:rPr>
          <w:rFonts w:ascii="Times New Roman" w:eastAsia="Calibri" w:hAnsi="Times New Roman" w:cs="Times New Roman"/>
          <w:sz w:val="18"/>
          <w:szCs w:val="18"/>
        </w:rPr>
        <w:t>kraniovertebral</w:t>
      </w:r>
      <w:proofErr w:type="spellEnd"/>
      <w:r w:rsidR="00650DA0" w:rsidRPr="00650DA0">
        <w:rPr>
          <w:rFonts w:ascii="Times New Roman" w:eastAsia="Calibri" w:hAnsi="Times New Roman" w:cs="Times New Roman"/>
          <w:sz w:val="18"/>
          <w:szCs w:val="18"/>
        </w:rPr>
        <w:t xml:space="preserve"> bileşke anomalileri cerrahisinde, </w:t>
      </w:r>
      <w:proofErr w:type="spellStart"/>
      <w:r w:rsidR="00650DA0" w:rsidRPr="00650DA0">
        <w:rPr>
          <w:rFonts w:ascii="Times New Roman" w:eastAsia="Calibri" w:hAnsi="Times New Roman" w:cs="Times New Roman"/>
          <w:sz w:val="18"/>
          <w:szCs w:val="18"/>
        </w:rPr>
        <w:t>anterior</w:t>
      </w:r>
      <w:proofErr w:type="spellEnd"/>
      <w:r w:rsidR="00650DA0" w:rsidRPr="00650DA0">
        <w:rPr>
          <w:rFonts w:ascii="Times New Roman" w:eastAsia="Calibri" w:hAnsi="Times New Roman" w:cs="Times New Roman"/>
          <w:sz w:val="18"/>
          <w:szCs w:val="18"/>
        </w:rPr>
        <w:t>/</w:t>
      </w:r>
      <w:proofErr w:type="spellStart"/>
      <w:r w:rsidR="00650DA0" w:rsidRPr="00650DA0">
        <w:rPr>
          <w:rFonts w:ascii="Times New Roman" w:eastAsia="Calibri" w:hAnsi="Times New Roman" w:cs="Times New Roman"/>
          <w:sz w:val="18"/>
          <w:szCs w:val="18"/>
        </w:rPr>
        <w:t>posterior</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klinoid</w:t>
      </w:r>
      <w:proofErr w:type="spellEnd"/>
      <w:r w:rsidR="00650DA0" w:rsidRPr="00650DA0">
        <w:rPr>
          <w:rFonts w:ascii="Times New Roman" w:eastAsia="Calibri" w:hAnsi="Times New Roman" w:cs="Times New Roman"/>
          <w:sz w:val="18"/>
          <w:szCs w:val="18"/>
        </w:rPr>
        <w:t xml:space="preserve"> rezeksiyonu gerektiren </w:t>
      </w:r>
      <w:proofErr w:type="spellStart"/>
      <w:r w:rsidR="00650DA0" w:rsidRPr="00650DA0">
        <w:rPr>
          <w:rFonts w:ascii="Times New Roman" w:eastAsia="Calibri" w:hAnsi="Times New Roman" w:cs="Times New Roman"/>
          <w:sz w:val="18"/>
          <w:szCs w:val="18"/>
        </w:rPr>
        <w:t>kranial</w:t>
      </w:r>
      <w:proofErr w:type="spellEnd"/>
      <w:r w:rsidR="00650DA0" w:rsidRPr="00650DA0">
        <w:rPr>
          <w:rFonts w:ascii="Times New Roman" w:eastAsia="Calibri" w:hAnsi="Times New Roman" w:cs="Times New Roman"/>
          <w:sz w:val="18"/>
          <w:szCs w:val="18"/>
        </w:rPr>
        <w:t xml:space="preserve"> cerrahilerde, </w:t>
      </w:r>
      <w:proofErr w:type="spellStart"/>
      <w:r w:rsidR="00650DA0" w:rsidRPr="00650DA0">
        <w:rPr>
          <w:rFonts w:ascii="Times New Roman" w:eastAsia="Calibri" w:hAnsi="Times New Roman" w:cs="Times New Roman"/>
          <w:sz w:val="18"/>
          <w:szCs w:val="18"/>
        </w:rPr>
        <w:t>servikal</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spondilotik</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miyelopati</w:t>
      </w:r>
      <w:proofErr w:type="spellEnd"/>
      <w:r w:rsidR="00650DA0" w:rsidRPr="00650DA0">
        <w:rPr>
          <w:rFonts w:ascii="Times New Roman" w:eastAsia="Calibri" w:hAnsi="Times New Roman" w:cs="Times New Roman"/>
          <w:sz w:val="18"/>
          <w:szCs w:val="18"/>
        </w:rPr>
        <w:t xml:space="preserve"> veya OPLL cerrahisinde (MR görüntüleme yöntemi ile </w:t>
      </w:r>
      <w:proofErr w:type="spellStart"/>
      <w:r w:rsidR="00650DA0" w:rsidRPr="00650DA0">
        <w:rPr>
          <w:rFonts w:ascii="Times New Roman" w:eastAsia="Calibri" w:hAnsi="Times New Roman" w:cs="Times New Roman"/>
          <w:sz w:val="18"/>
          <w:szCs w:val="18"/>
        </w:rPr>
        <w:t>servikal</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posterior</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longitidunal</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ligamentin</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ossifiye</w:t>
      </w:r>
      <w:proofErr w:type="spellEnd"/>
      <w:r w:rsidR="00650DA0" w:rsidRPr="00650DA0">
        <w:rPr>
          <w:rFonts w:ascii="Times New Roman" w:eastAsia="Calibri" w:hAnsi="Times New Roman" w:cs="Times New Roman"/>
          <w:sz w:val="18"/>
          <w:szCs w:val="18"/>
        </w:rPr>
        <w:t xml:space="preserve"> olduğu rapor ile tespit edilen) kullanılması ve epikrizde belirtilmesi halinde, aynı yatış süresi boyunca en fazla 1(bir) adedinin </w:t>
      </w:r>
      <w:r w:rsidR="006848EA">
        <w:rPr>
          <w:rFonts w:ascii="Times New Roman" w:eastAsia="Calibri" w:hAnsi="Times New Roman" w:cs="Times New Roman"/>
          <w:sz w:val="18"/>
          <w:szCs w:val="18"/>
        </w:rPr>
        <w:t xml:space="preserve">Kurumca </w:t>
      </w:r>
      <w:r w:rsidR="00650DA0" w:rsidRPr="00650DA0">
        <w:rPr>
          <w:rFonts w:ascii="Times New Roman" w:eastAsia="Calibri" w:hAnsi="Times New Roman" w:cs="Times New Roman"/>
          <w:sz w:val="18"/>
          <w:szCs w:val="18"/>
        </w:rPr>
        <w:t>bedeli karşılanır.”</w:t>
      </w:r>
    </w:p>
    <w:p w:rsidR="00650DA0" w:rsidRPr="00650DA0" w:rsidRDefault="00650DA0" w:rsidP="009C2B4C">
      <w:pPr>
        <w:tabs>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b/>
          <w:bCs/>
          <w:sz w:val="18"/>
          <w:szCs w:val="18"/>
        </w:rPr>
        <w:tab/>
      </w:r>
      <w:r w:rsidR="009C2B4C">
        <w:rPr>
          <w:rFonts w:ascii="Times New Roman" w:eastAsia="Calibri" w:hAnsi="Times New Roman" w:cs="Times New Roman"/>
          <w:b/>
          <w:bCs/>
          <w:sz w:val="18"/>
          <w:szCs w:val="18"/>
        </w:rPr>
        <w:t xml:space="preserve">  </w:t>
      </w:r>
      <w:r w:rsidRPr="00650DA0">
        <w:rPr>
          <w:rFonts w:ascii="Times New Roman" w:eastAsia="Calibri" w:hAnsi="Times New Roman" w:cs="Times New Roman"/>
          <w:b/>
          <w:bCs/>
          <w:sz w:val="18"/>
          <w:szCs w:val="18"/>
        </w:rPr>
        <w:t xml:space="preserve">MADDE </w:t>
      </w:r>
      <w:r w:rsidR="003B50F7">
        <w:rPr>
          <w:rFonts w:ascii="Times New Roman" w:eastAsia="Calibri" w:hAnsi="Times New Roman" w:cs="Times New Roman"/>
          <w:b/>
          <w:bCs/>
          <w:sz w:val="18"/>
          <w:szCs w:val="18"/>
        </w:rPr>
        <w:t>4</w:t>
      </w:r>
      <w:r w:rsidRPr="00650DA0">
        <w:rPr>
          <w:rFonts w:ascii="Times New Roman" w:eastAsia="Calibri" w:hAnsi="Times New Roman" w:cs="Times New Roman"/>
          <w:bCs/>
          <w:sz w:val="18"/>
          <w:szCs w:val="18"/>
        </w:rPr>
        <w:t xml:space="preserve">- Aynı Tebliğ eki </w:t>
      </w:r>
      <w:r w:rsidR="009C2B4C">
        <w:rPr>
          <w:rFonts w:ascii="Times New Roman" w:eastAsia="Calibri" w:hAnsi="Times New Roman" w:cs="Times New Roman"/>
          <w:bCs/>
          <w:sz w:val="18"/>
          <w:szCs w:val="18"/>
        </w:rPr>
        <w:t>“</w:t>
      </w:r>
      <w:r w:rsidRPr="00650DA0">
        <w:rPr>
          <w:rFonts w:ascii="Times New Roman" w:eastAsia="Calibri" w:hAnsi="Times New Roman" w:cs="Times New Roman"/>
          <w:sz w:val="18"/>
          <w:szCs w:val="18"/>
        </w:rPr>
        <w:t>Kalp Damar Cerrahisi Branşına Ait Tıbbi Malzemeler Listesi (E</w:t>
      </w:r>
      <w:r w:rsidR="001A19D2">
        <w:rPr>
          <w:rFonts w:ascii="Times New Roman" w:eastAsia="Calibri" w:hAnsi="Times New Roman" w:cs="Times New Roman"/>
          <w:sz w:val="18"/>
          <w:szCs w:val="18"/>
        </w:rPr>
        <w:t>K</w:t>
      </w:r>
      <w:r w:rsidRPr="00650DA0">
        <w:rPr>
          <w:rFonts w:ascii="Times New Roman" w:eastAsia="Calibri" w:hAnsi="Times New Roman" w:cs="Times New Roman"/>
          <w:sz w:val="18"/>
          <w:szCs w:val="18"/>
        </w:rPr>
        <w:t>-3/I)</w:t>
      </w:r>
      <w:r w:rsidR="009C2B4C">
        <w:rPr>
          <w:rFonts w:ascii="Times New Roman" w:eastAsia="Calibri" w:hAnsi="Times New Roman" w:cs="Times New Roman"/>
          <w:sz w:val="18"/>
          <w:szCs w:val="18"/>
        </w:rPr>
        <w:t xml:space="preserve">” </w:t>
      </w:r>
      <w:proofErr w:type="spellStart"/>
      <w:r w:rsidRPr="00650DA0">
        <w:rPr>
          <w:rFonts w:ascii="Times New Roman" w:eastAsia="Calibri" w:hAnsi="Times New Roman" w:cs="Times New Roman"/>
          <w:bCs/>
          <w:sz w:val="18"/>
          <w:szCs w:val="18"/>
        </w:rPr>
        <w:t>nde</w:t>
      </w:r>
      <w:proofErr w:type="spellEnd"/>
      <w:r w:rsidRPr="00650DA0">
        <w:rPr>
          <w:rFonts w:ascii="Times New Roman" w:eastAsia="Calibri" w:hAnsi="Times New Roman" w:cs="Times New Roman"/>
          <w:sz w:val="18"/>
          <w:szCs w:val="18"/>
        </w:rPr>
        <w:t xml:space="preserve"> aşağıdaki düzenlemeler yapılmıştır.</w:t>
      </w:r>
    </w:p>
    <w:p w:rsidR="00650DA0" w:rsidRPr="00650DA0" w:rsidRDefault="00650DA0" w:rsidP="00650DA0">
      <w:pPr>
        <w:tabs>
          <w:tab w:val="left" w:pos="567"/>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00C25AC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 xml:space="preserve">a) “KV3159” </w:t>
      </w:r>
      <w:bookmarkStart w:id="2" w:name="_Hlk156488443"/>
      <w:r w:rsidRPr="00650DA0">
        <w:rPr>
          <w:rFonts w:ascii="Times New Roman" w:eastAsia="Calibri" w:hAnsi="Times New Roman" w:cs="Times New Roman"/>
          <w:sz w:val="18"/>
          <w:szCs w:val="18"/>
        </w:rPr>
        <w:t>SUT kodlu tıbbi malzeme</w:t>
      </w:r>
      <w:r w:rsidR="009C2B4C">
        <w:rPr>
          <w:rFonts w:ascii="Times New Roman" w:eastAsia="Calibri" w:hAnsi="Times New Roman" w:cs="Times New Roman"/>
          <w:sz w:val="18"/>
          <w:szCs w:val="18"/>
        </w:rPr>
        <w:t xml:space="preserve"> satırının</w:t>
      </w:r>
      <w:r w:rsidRPr="00650DA0">
        <w:rPr>
          <w:rFonts w:ascii="Times New Roman" w:eastAsia="Calibri" w:hAnsi="Times New Roman" w:cs="Times New Roman"/>
          <w:sz w:val="18"/>
          <w:szCs w:val="18"/>
        </w:rPr>
        <w:t xml:space="preserve"> </w:t>
      </w:r>
      <w:r w:rsidR="009C2B4C">
        <w:rPr>
          <w:rFonts w:ascii="Times New Roman" w:eastAsia="Calibri" w:hAnsi="Times New Roman" w:cs="Times New Roman"/>
          <w:sz w:val="18"/>
          <w:szCs w:val="18"/>
        </w:rPr>
        <w:t>“A</w:t>
      </w:r>
      <w:r w:rsidRPr="00650DA0">
        <w:rPr>
          <w:rFonts w:ascii="Times New Roman" w:eastAsia="Calibri" w:hAnsi="Times New Roman" w:cs="Times New Roman"/>
          <w:sz w:val="18"/>
          <w:szCs w:val="18"/>
        </w:rPr>
        <w:t>çıklama</w:t>
      </w:r>
      <w:r w:rsidR="009C2B4C">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bölümüne aşağıdaki madde eklenmiştir. </w:t>
      </w:r>
    </w:p>
    <w:p w:rsidR="00650DA0" w:rsidRPr="00650DA0" w:rsidRDefault="009556FE" w:rsidP="00650DA0">
      <w:pPr>
        <w:tabs>
          <w:tab w:val="left" w:pos="142"/>
          <w:tab w:val="left" w:pos="42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t xml:space="preserve">    </w:t>
      </w:r>
      <w:r w:rsidR="00650DA0" w:rsidRPr="00650DA0">
        <w:rPr>
          <w:rFonts w:ascii="Times New Roman" w:eastAsia="Calibri" w:hAnsi="Times New Roman" w:cs="Times New Roman"/>
          <w:sz w:val="18"/>
          <w:szCs w:val="18"/>
        </w:rPr>
        <w:t xml:space="preserve">“(3) Vena cava </w:t>
      </w:r>
      <w:proofErr w:type="spellStart"/>
      <w:r w:rsidR="00650DA0" w:rsidRPr="00650DA0">
        <w:rPr>
          <w:rFonts w:ascii="Times New Roman" w:eastAsia="Calibri" w:hAnsi="Times New Roman" w:cs="Times New Roman"/>
          <w:sz w:val="18"/>
          <w:szCs w:val="18"/>
        </w:rPr>
        <w:t>inferior</w:t>
      </w:r>
      <w:proofErr w:type="spellEnd"/>
      <w:r w:rsidR="00650DA0" w:rsidRPr="00650DA0">
        <w:rPr>
          <w:rFonts w:ascii="Times New Roman" w:eastAsia="Calibri" w:hAnsi="Times New Roman" w:cs="Times New Roman"/>
          <w:sz w:val="18"/>
          <w:szCs w:val="18"/>
        </w:rPr>
        <w:t xml:space="preserve"> veya </w:t>
      </w:r>
      <w:proofErr w:type="spellStart"/>
      <w:r w:rsidR="00650DA0" w:rsidRPr="00650DA0">
        <w:rPr>
          <w:rFonts w:ascii="Times New Roman" w:eastAsia="Calibri" w:hAnsi="Times New Roman" w:cs="Times New Roman"/>
          <w:sz w:val="18"/>
          <w:szCs w:val="18"/>
        </w:rPr>
        <w:t>ilio-femoral</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ven</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segmentlerini</w:t>
      </w:r>
      <w:proofErr w:type="spellEnd"/>
      <w:r w:rsidR="00650DA0" w:rsidRPr="00650DA0">
        <w:rPr>
          <w:rFonts w:ascii="Times New Roman" w:eastAsia="Calibri" w:hAnsi="Times New Roman" w:cs="Times New Roman"/>
          <w:sz w:val="18"/>
          <w:szCs w:val="18"/>
        </w:rPr>
        <w:t xml:space="preserve"> tutan ve </w:t>
      </w:r>
      <w:proofErr w:type="spellStart"/>
      <w:r w:rsidR="00650DA0" w:rsidRPr="00650DA0">
        <w:rPr>
          <w:rFonts w:ascii="Times New Roman" w:eastAsia="Calibri" w:hAnsi="Times New Roman" w:cs="Times New Roman"/>
          <w:sz w:val="18"/>
          <w:szCs w:val="18"/>
        </w:rPr>
        <w:t>rekanalizasyon</w:t>
      </w:r>
      <w:proofErr w:type="spellEnd"/>
      <w:r w:rsidR="00650DA0" w:rsidRPr="00650DA0">
        <w:rPr>
          <w:rFonts w:ascii="Times New Roman" w:eastAsia="Calibri" w:hAnsi="Times New Roman" w:cs="Times New Roman"/>
          <w:sz w:val="18"/>
          <w:szCs w:val="18"/>
        </w:rPr>
        <w:t xml:space="preserve"> gelişmemiş akut derin </w:t>
      </w:r>
      <w:proofErr w:type="spellStart"/>
      <w:r w:rsidR="00650DA0" w:rsidRPr="00650DA0">
        <w:rPr>
          <w:rFonts w:ascii="Times New Roman" w:eastAsia="Calibri" w:hAnsi="Times New Roman" w:cs="Times New Roman"/>
          <w:sz w:val="18"/>
          <w:szCs w:val="18"/>
        </w:rPr>
        <w:t>venöz</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tromboz</w:t>
      </w:r>
      <w:proofErr w:type="spellEnd"/>
      <w:r w:rsidR="00650DA0" w:rsidRPr="00650DA0">
        <w:rPr>
          <w:rFonts w:ascii="Times New Roman" w:eastAsia="Calibri" w:hAnsi="Times New Roman" w:cs="Times New Roman"/>
          <w:sz w:val="18"/>
          <w:szCs w:val="18"/>
        </w:rPr>
        <w:t xml:space="preserve"> varlığına ait işlem öncesinde </w:t>
      </w:r>
      <w:proofErr w:type="spellStart"/>
      <w:r w:rsidR="00650DA0" w:rsidRPr="00650DA0">
        <w:rPr>
          <w:rFonts w:ascii="Times New Roman" w:eastAsia="Calibri" w:hAnsi="Times New Roman" w:cs="Times New Roman"/>
          <w:sz w:val="18"/>
          <w:szCs w:val="18"/>
        </w:rPr>
        <w:t>opak</w:t>
      </w:r>
      <w:proofErr w:type="spellEnd"/>
      <w:r w:rsidR="00650DA0" w:rsidRPr="00650DA0">
        <w:rPr>
          <w:rFonts w:ascii="Times New Roman" w:eastAsia="Calibri" w:hAnsi="Times New Roman" w:cs="Times New Roman"/>
          <w:sz w:val="18"/>
          <w:szCs w:val="18"/>
        </w:rPr>
        <w:t xml:space="preserve"> madde ile tıkalı ya da daralmış damar görüntüsü ve işlem sonrası görüntülerinin (</w:t>
      </w:r>
      <w:r w:rsidR="00B5031C">
        <w:rPr>
          <w:rFonts w:ascii="Times New Roman" w:eastAsia="Calibri" w:hAnsi="Times New Roman" w:cs="Times New Roman"/>
          <w:sz w:val="18"/>
          <w:szCs w:val="18"/>
        </w:rPr>
        <w:t>İ</w:t>
      </w:r>
      <w:r w:rsidR="00650DA0" w:rsidRPr="00650DA0">
        <w:rPr>
          <w:rFonts w:ascii="Times New Roman" w:eastAsia="Calibri" w:hAnsi="Times New Roman" w:cs="Times New Roman"/>
          <w:sz w:val="18"/>
          <w:szCs w:val="18"/>
        </w:rPr>
        <w:t>şlem görüntülerinde görülecek şekilde hastanın kimlik bilgileri ve işlem tarihini de içermelidir</w:t>
      </w:r>
      <w:r w:rsidR="00B5031C">
        <w:rPr>
          <w:rFonts w:ascii="Times New Roman" w:eastAsia="Calibri" w:hAnsi="Times New Roman" w:cs="Times New Roman"/>
          <w:sz w:val="18"/>
          <w:szCs w:val="18"/>
        </w:rPr>
        <w:t>.</w:t>
      </w:r>
      <w:r w:rsidR="00650DA0" w:rsidRPr="00650DA0">
        <w:rPr>
          <w:rFonts w:ascii="Times New Roman" w:eastAsia="Calibri" w:hAnsi="Times New Roman" w:cs="Times New Roman"/>
          <w:sz w:val="18"/>
          <w:szCs w:val="18"/>
        </w:rPr>
        <w:t xml:space="preserve">) fatura ekinde gönderilmesi halinde Kurumca bedeli karşılanır.” </w:t>
      </w:r>
      <w:bookmarkEnd w:id="2"/>
    </w:p>
    <w:p w:rsidR="00650DA0" w:rsidRPr="00650DA0" w:rsidRDefault="00650DA0" w:rsidP="00C25ACD">
      <w:pPr>
        <w:tabs>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00C25AC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b) “KV3160” SUT kodlu tıbbi malzeme</w:t>
      </w:r>
      <w:r w:rsidR="00C25ACD">
        <w:rPr>
          <w:rFonts w:ascii="Times New Roman" w:eastAsia="Calibri" w:hAnsi="Times New Roman" w:cs="Times New Roman"/>
          <w:sz w:val="18"/>
          <w:szCs w:val="18"/>
        </w:rPr>
        <w:t xml:space="preserve"> satırının</w:t>
      </w:r>
      <w:r w:rsidRPr="00650DA0">
        <w:rPr>
          <w:rFonts w:ascii="Times New Roman" w:eastAsia="Calibri" w:hAnsi="Times New Roman" w:cs="Times New Roman"/>
          <w:sz w:val="18"/>
          <w:szCs w:val="18"/>
        </w:rPr>
        <w:t xml:space="preserve"> </w:t>
      </w:r>
      <w:r w:rsidR="00C25ACD">
        <w:rPr>
          <w:rFonts w:ascii="Times New Roman" w:eastAsia="Calibri" w:hAnsi="Times New Roman" w:cs="Times New Roman"/>
          <w:sz w:val="18"/>
          <w:szCs w:val="18"/>
        </w:rPr>
        <w:t>“A</w:t>
      </w:r>
      <w:r w:rsidRPr="00650DA0">
        <w:rPr>
          <w:rFonts w:ascii="Times New Roman" w:eastAsia="Calibri" w:hAnsi="Times New Roman" w:cs="Times New Roman"/>
          <w:sz w:val="18"/>
          <w:szCs w:val="18"/>
        </w:rPr>
        <w:t>çıklama</w:t>
      </w:r>
      <w:r w:rsidR="00C25ACD">
        <w:rPr>
          <w:rFonts w:ascii="Times New Roman" w:eastAsia="Calibri" w:hAnsi="Times New Roman" w:cs="Times New Roman"/>
          <w:sz w:val="18"/>
          <w:szCs w:val="18"/>
        </w:rPr>
        <w:t>”</w:t>
      </w:r>
      <w:r w:rsidRPr="00650DA0">
        <w:rPr>
          <w:rFonts w:ascii="Times New Roman" w:eastAsia="Calibri" w:hAnsi="Times New Roman" w:cs="Times New Roman"/>
          <w:sz w:val="18"/>
          <w:szCs w:val="18"/>
        </w:rPr>
        <w:t xml:space="preserve"> bölümüne aşağıdaki madde eklenmiştir. </w:t>
      </w:r>
    </w:p>
    <w:p w:rsidR="00650DA0" w:rsidRPr="00650DA0" w:rsidRDefault="009556FE" w:rsidP="00C25ACD">
      <w:pPr>
        <w:tabs>
          <w:tab w:val="left" w:pos="142"/>
          <w:tab w:val="left" w:pos="709"/>
        </w:tabs>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sidR="00650DA0" w:rsidRPr="00650DA0">
        <w:rPr>
          <w:rFonts w:ascii="Times New Roman" w:eastAsia="Calibri" w:hAnsi="Times New Roman" w:cs="Times New Roman"/>
          <w:sz w:val="18"/>
          <w:szCs w:val="18"/>
        </w:rPr>
        <w:t xml:space="preserve">“(3) Akut masif </w:t>
      </w:r>
      <w:proofErr w:type="spellStart"/>
      <w:r w:rsidR="00650DA0" w:rsidRPr="00650DA0">
        <w:rPr>
          <w:rFonts w:ascii="Times New Roman" w:eastAsia="Calibri" w:hAnsi="Times New Roman" w:cs="Times New Roman"/>
          <w:sz w:val="18"/>
          <w:szCs w:val="18"/>
        </w:rPr>
        <w:t>pulmoner</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emboli</w:t>
      </w:r>
      <w:proofErr w:type="spellEnd"/>
      <w:r w:rsidR="00650DA0" w:rsidRPr="00650DA0">
        <w:rPr>
          <w:rFonts w:ascii="Times New Roman" w:eastAsia="Calibri" w:hAnsi="Times New Roman" w:cs="Times New Roman"/>
          <w:sz w:val="18"/>
          <w:szCs w:val="18"/>
        </w:rPr>
        <w:t xml:space="preserve"> varlığında ve ekokardiyografi ya da bilgisayarlı tomografi ile sağ-sol </w:t>
      </w:r>
      <w:proofErr w:type="spellStart"/>
      <w:r w:rsidR="00650DA0" w:rsidRPr="00650DA0">
        <w:rPr>
          <w:rFonts w:ascii="Times New Roman" w:eastAsia="Calibri" w:hAnsi="Times New Roman" w:cs="Times New Roman"/>
          <w:sz w:val="18"/>
          <w:szCs w:val="18"/>
        </w:rPr>
        <w:t>ventrikül</w:t>
      </w:r>
      <w:proofErr w:type="spellEnd"/>
      <w:r w:rsidR="00650DA0" w:rsidRPr="00650DA0">
        <w:rPr>
          <w:rFonts w:ascii="Times New Roman" w:eastAsia="Calibri" w:hAnsi="Times New Roman" w:cs="Times New Roman"/>
          <w:sz w:val="18"/>
          <w:szCs w:val="18"/>
        </w:rPr>
        <w:t xml:space="preserve"> çap oranının 0,9’dan büyük olduğunun saptandığı durumlarına ait işlem öncesinde </w:t>
      </w:r>
      <w:proofErr w:type="spellStart"/>
      <w:r w:rsidR="00650DA0" w:rsidRPr="00650DA0">
        <w:rPr>
          <w:rFonts w:ascii="Times New Roman" w:eastAsia="Calibri" w:hAnsi="Times New Roman" w:cs="Times New Roman"/>
          <w:sz w:val="18"/>
          <w:szCs w:val="18"/>
        </w:rPr>
        <w:t>opak</w:t>
      </w:r>
      <w:proofErr w:type="spellEnd"/>
      <w:r w:rsidR="00650DA0" w:rsidRPr="00650DA0">
        <w:rPr>
          <w:rFonts w:ascii="Times New Roman" w:eastAsia="Calibri" w:hAnsi="Times New Roman" w:cs="Times New Roman"/>
          <w:sz w:val="18"/>
          <w:szCs w:val="18"/>
        </w:rPr>
        <w:t xml:space="preserve"> madde ile tıkalı ya da daralmış damar görüntüsü ve işlem sonrası görüntülerinin (</w:t>
      </w:r>
      <w:r w:rsidR="00B5031C">
        <w:rPr>
          <w:rFonts w:ascii="Times New Roman" w:eastAsia="Calibri" w:hAnsi="Times New Roman" w:cs="Times New Roman"/>
          <w:sz w:val="18"/>
          <w:szCs w:val="18"/>
        </w:rPr>
        <w:t>İ</w:t>
      </w:r>
      <w:r w:rsidR="00650DA0" w:rsidRPr="00650DA0">
        <w:rPr>
          <w:rFonts w:ascii="Times New Roman" w:eastAsia="Calibri" w:hAnsi="Times New Roman" w:cs="Times New Roman"/>
          <w:sz w:val="18"/>
          <w:szCs w:val="18"/>
        </w:rPr>
        <w:t>şlem görüntülerinde görülecek şekilde hastanın kimlik bilgileri ve işlem tarihini de içermelidir</w:t>
      </w:r>
      <w:r w:rsidR="00B5031C">
        <w:rPr>
          <w:rFonts w:ascii="Times New Roman" w:eastAsia="Calibri" w:hAnsi="Times New Roman" w:cs="Times New Roman"/>
          <w:sz w:val="18"/>
          <w:szCs w:val="18"/>
        </w:rPr>
        <w:t>.</w:t>
      </w:r>
      <w:r w:rsidR="00650DA0" w:rsidRPr="00650DA0">
        <w:rPr>
          <w:rFonts w:ascii="Times New Roman" w:eastAsia="Calibri" w:hAnsi="Times New Roman" w:cs="Times New Roman"/>
          <w:sz w:val="18"/>
          <w:szCs w:val="18"/>
        </w:rPr>
        <w:t xml:space="preserve">) fatura ekinde gönderilmesi halinde Kurumca bedeli karşılanır.” </w:t>
      </w:r>
    </w:p>
    <w:p w:rsidR="00650DA0" w:rsidRPr="00650DA0" w:rsidRDefault="00650DA0" w:rsidP="00650DA0">
      <w:pPr>
        <w:tabs>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00C25AC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c) “KV2022”</w:t>
      </w:r>
      <w:r w:rsidR="00C25ACD">
        <w:rPr>
          <w:rFonts w:ascii="Times New Roman" w:eastAsia="Calibri" w:hAnsi="Times New Roman" w:cs="Times New Roman"/>
          <w:sz w:val="18"/>
          <w:szCs w:val="18"/>
        </w:rPr>
        <w:t>,</w:t>
      </w:r>
      <w:r w:rsidR="005763C9">
        <w:rPr>
          <w:rFonts w:ascii="Times New Roman" w:eastAsia="Calibri" w:hAnsi="Times New Roman" w:cs="Times New Roman"/>
          <w:sz w:val="18"/>
          <w:szCs w:val="18"/>
        </w:rPr>
        <w:t xml:space="preserve"> </w:t>
      </w:r>
      <w:r w:rsidR="00C25ACD" w:rsidRPr="00650DA0">
        <w:rPr>
          <w:rFonts w:ascii="Times New Roman" w:eastAsia="Calibri" w:hAnsi="Times New Roman" w:cs="Times New Roman"/>
          <w:sz w:val="18"/>
          <w:szCs w:val="18"/>
        </w:rPr>
        <w:t>“KV2023”</w:t>
      </w:r>
      <w:r w:rsidR="00C25ACD">
        <w:rPr>
          <w:rFonts w:ascii="Times New Roman" w:eastAsia="Calibri" w:hAnsi="Times New Roman" w:cs="Times New Roman"/>
          <w:sz w:val="18"/>
          <w:szCs w:val="18"/>
        </w:rPr>
        <w:t>,</w:t>
      </w:r>
      <w:r w:rsidR="005763C9">
        <w:rPr>
          <w:rFonts w:ascii="Times New Roman" w:eastAsia="Calibri" w:hAnsi="Times New Roman" w:cs="Times New Roman"/>
          <w:sz w:val="18"/>
          <w:szCs w:val="18"/>
        </w:rPr>
        <w:t xml:space="preserve"> </w:t>
      </w:r>
      <w:r w:rsidR="00C25ACD" w:rsidRPr="00650DA0">
        <w:rPr>
          <w:rFonts w:ascii="Times New Roman" w:eastAsia="Calibri" w:hAnsi="Times New Roman" w:cs="Times New Roman"/>
          <w:sz w:val="18"/>
          <w:szCs w:val="18"/>
        </w:rPr>
        <w:t>“KV2024”</w:t>
      </w:r>
      <w:r w:rsidR="005763C9">
        <w:rPr>
          <w:rFonts w:ascii="Times New Roman" w:eastAsia="Calibri" w:hAnsi="Times New Roman" w:cs="Times New Roman"/>
          <w:sz w:val="18"/>
          <w:szCs w:val="18"/>
        </w:rPr>
        <w:t xml:space="preserve"> ve </w:t>
      </w:r>
      <w:r w:rsidR="00C25ACD" w:rsidRPr="00650DA0">
        <w:rPr>
          <w:rFonts w:ascii="Times New Roman" w:eastAsia="Calibri" w:hAnsi="Times New Roman" w:cs="Times New Roman"/>
          <w:sz w:val="18"/>
          <w:szCs w:val="18"/>
        </w:rPr>
        <w:t>“KV2025”</w:t>
      </w:r>
      <w:r w:rsidR="00C25AC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SUT kodlu tıbbi malzeme</w:t>
      </w:r>
      <w:r w:rsidR="00C25ACD">
        <w:rPr>
          <w:rFonts w:ascii="Times New Roman" w:eastAsia="Calibri" w:hAnsi="Times New Roman" w:cs="Times New Roman"/>
          <w:sz w:val="18"/>
          <w:szCs w:val="18"/>
        </w:rPr>
        <w:t xml:space="preserve"> satırları</w:t>
      </w:r>
      <w:r w:rsidRPr="00650DA0">
        <w:rPr>
          <w:rFonts w:ascii="Times New Roman" w:eastAsia="Calibri" w:hAnsi="Times New Roman" w:cs="Times New Roman"/>
          <w:sz w:val="18"/>
          <w:szCs w:val="18"/>
        </w:rPr>
        <w:t>n</w:t>
      </w:r>
      <w:r w:rsidR="00C25ACD">
        <w:rPr>
          <w:rFonts w:ascii="Times New Roman" w:eastAsia="Calibri" w:hAnsi="Times New Roman" w:cs="Times New Roman"/>
          <w:sz w:val="18"/>
          <w:szCs w:val="18"/>
        </w:rPr>
        <w:t>ın “A</w:t>
      </w:r>
      <w:r w:rsidRPr="00650DA0">
        <w:rPr>
          <w:rFonts w:ascii="Times New Roman" w:eastAsia="Calibri" w:hAnsi="Times New Roman" w:cs="Times New Roman"/>
          <w:sz w:val="18"/>
          <w:szCs w:val="18"/>
        </w:rPr>
        <w:t>çıklama</w:t>
      </w:r>
      <w:r w:rsidR="00C25ACD">
        <w:rPr>
          <w:rFonts w:ascii="Times New Roman" w:eastAsia="Calibri" w:hAnsi="Times New Roman" w:cs="Times New Roman"/>
          <w:sz w:val="18"/>
          <w:szCs w:val="18"/>
        </w:rPr>
        <w:t xml:space="preserve">” </w:t>
      </w:r>
      <w:r w:rsidRPr="00650DA0">
        <w:rPr>
          <w:rFonts w:ascii="Times New Roman" w:eastAsia="Calibri" w:hAnsi="Times New Roman" w:cs="Times New Roman"/>
          <w:sz w:val="18"/>
          <w:szCs w:val="18"/>
        </w:rPr>
        <w:t>bölümüne aşağıdaki madde</w:t>
      </w:r>
      <w:r w:rsidR="00FF3EF7">
        <w:rPr>
          <w:rFonts w:ascii="Times New Roman" w:eastAsia="Calibri" w:hAnsi="Times New Roman" w:cs="Times New Roman"/>
          <w:sz w:val="18"/>
          <w:szCs w:val="18"/>
        </w:rPr>
        <w:t xml:space="preserve"> sırasıyla </w:t>
      </w:r>
      <w:r w:rsidRPr="00650DA0">
        <w:rPr>
          <w:rFonts w:ascii="Times New Roman" w:eastAsia="Calibri" w:hAnsi="Times New Roman" w:cs="Times New Roman"/>
          <w:sz w:val="18"/>
          <w:szCs w:val="18"/>
        </w:rPr>
        <w:t>eklenmiştir.</w:t>
      </w:r>
    </w:p>
    <w:p w:rsidR="00650DA0" w:rsidRPr="00650DA0" w:rsidRDefault="009556FE" w:rsidP="00650DA0">
      <w:pPr>
        <w:tabs>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r>
      <w:r w:rsidR="00650DA0" w:rsidRPr="00650DA0">
        <w:rPr>
          <w:rFonts w:ascii="Times New Roman" w:eastAsia="Calibri" w:hAnsi="Times New Roman" w:cs="Times New Roman"/>
          <w:sz w:val="18"/>
          <w:szCs w:val="18"/>
        </w:rPr>
        <w:t xml:space="preserve">“(2) Vena cava </w:t>
      </w:r>
      <w:proofErr w:type="spellStart"/>
      <w:r w:rsidR="00650DA0" w:rsidRPr="00650DA0">
        <w:rPr>
          <w:rFonts w:ascii="Times New Roman" w:eastAsia="Calibri" w:hAnsi="Times New Roman" w:cs="Times New Roman"/>
          <w:sz w:val="18"/>
          <w:szCs w:val="18"/>
        </w:rPr>
        <w:t>inferior</w:t>
      </w:r>
      <w:proofErr w:type="spellEnd"/>
      <w:r w:rsidR="00650DA0" w:rsidRPr="00650DA0">
        <w:rPr>
          <w:rFonts w:ascii="Times New Roman" w:eastAsia="Calibri" w:hAnsi="Times New Roman" w:cs="Times New Roman"/>
          <w:sz w:val="18"/>
          <w:szCs w:val="18"/>
        </w:rPr>
        <w:t xml:space="preserve"> veya </w:t>
      </w:r>
      <w:proofErr w:type="spellStart"/>
      <w:r w:rsidR="00650DA0" w:rsidRPr="00650DA0">
        <w:rPr>
          <w:rFonts w:ascii="Times New Roman" w:eastAsia="Calibri" w:hAnsi="Times New Roman" w:cs="Times New Roman"/>
          <w:sz w:val="18"/>
          <w:szCs w:val="18"/>
        </w:rPr>
        <w:t>ilio-femoral</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ven</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segmentlerini</w:t>
      </w:r>
      <w:proofErr w:type="spellEnd"/>
      <w:r w:rsidR="00650DA0" w:rsidRPr="00650DA0">
        <w:rPr>
          <w:rFonts w:ascii="Times New Roman" w:eastAsia="Calibri" w:hAnsi="Times New Roman" w:cs="Times New Roman"/>
          <w:sz w:val="18"/>
          <w:szCs w:val="18"/>
        </w:rPr>
        <w:t xml:space="preserve"> tutan ve </w:t>
      </w:r>
      <w:proofErr w:type="spellStart"/>
      <w:r w:rsidR="00650DA0" w:rsidRPr="00650DA0">
        <w:rPr>
          <w:rFonts w:ascii="Times New Roman" w:eastAsia="Calibri" w:hAnsi="Times New Roman" w:cs="Times New Roman"/>
          <w:sz w:val="18"/>
          <w:szCs w:val="18"/>
        </w:rPr>
        <w:t>rekanalizasyon</w:t>
      </w:r>
      <w:proofErr w:type="spellEnd"/>
      <w:r w:rsidR="00650DA0" w:rsidRPr="00650DA0">
        <w:rPr>
          <w:rFonts w:ascii="Times New Roman" w:eastAsia="Calibri" w:hAnsi="Times New Roman" w:cs="Times New Roman"/>
          <w:sz w:val="18"/>
          <w:szCs w:val="18"/>
        </w:rPr>
        <w:t xml:space="preserve"> gelişmemiş akut derin </w:t>
      </w:r>
      <w:proofErr w:type="spellStart"/>
      <w:r w:rsidR="00650DA0" w:rsidRPr="00650DA0">
        <w:rPr>
          <w:rFonts w:ascii="Times New Roman" w:eastAsia="Calibri" w:hAnsi="Times New Roman" w:cs="Times New Roman"/>
          <w:sz w:val="18"/>
          <w:szCs w:val="18"/>
        </w:rPr>
        <w:t>venöz</w:t>
      </w:r>
      <w:proofErr w:type="spellEnd"/>
      <w:r w:rsidR="00650DA0" w:rsidRPr="00650DA0">
        <w:rPr>
          <w:rFonts w:ascii="Times New Roman" w:eastAsia="Calibri" w:hAnsi="Times New Roman" w:cs="Times New Roman"/>
          <w:sz w:val="18"/>
          <w:szCs w:val="18"/>
        </w:rPr>
        <w:t xml:space="preserve"> </w:t>
      </w:r>
      <w:proofErr w:type="spellStart"/>
      <w:r w:rsidR="00650DA0" w:rsidRPr="00650DA0">
        <w:rPr>
          <w:rFonts w:ascii="Times New Roman" w:eastAsia="Calibri" w:hAnsi="Times New Roman" w:cs="Times New Roman"/>
          <w:sz w:val="18"/>
          <w:szCs w:val="18"/>
        </w:rPr>
        <w:t>tromboz</w:t>
      </w:r>
      <w:proofErr w:type="spellEnd"/>
      <w:r w:rsidR="00650DA0" w:rsidRPr="00650DA0">
        <w:rPr>
          <w:rFonts w:ascii="Times New Roman" w:eastAsia="Calibri" w:hAnsi="Times New Roman" w:cs="Times New Roman"/>
          <w:sz w:val="18"/>
          <w:szCs w:val="18"/>
        </w:rPr>
        <w:t xml:space="preserve"> varlığına ait işlem öncesinde </w:t>
      </w:r>
      <w:proofErr w:type="spellStart"/>
      <w:r w:rsidR="00650DA0" w:rsidRPr="00650DA0">
        <w:rPr>
          <w:rFonts w:ascii="Times New Roman" w:eastAsia="Calibri" w:hAnsi="Times New Roman" w:cs="Times New Roman"/>
          <w:sz w:val="18"/>
          <w:szCs w:val="18"/>
        </w:rPr>
        <w:t>opak</w:t>
      </w:r>
      <w:proofErr w:type="spellEnd"/>
      <w:r w:rsidR="00650DA0" w:rsidRPr="00650DA0">
        <w:rPr>
          <w:rFonts w:ascii="Times New Roman" w:eastAsia="Calibri" w:hAnsi="Times New Roman" w:cs="Times New Roman"/>
          <w:sz w:val="18"/>
          <w:szCs w:val="18"/>
        </w:rPr>
        <w:t xml:space="preserve"> madde ile tıkalı ya da daralmış damar görüntüsü ve işlem sonrası görüntülerinin (</w:t>
      </w:r>
      <w:r w:rsidR="00B5031C">
        <w:rPr>
          <w:rFonts w:ascii="Times New Roman" w:eastAsia="Calibri" w:hAnsi="Times New Roman" w:cs="Times New Roman"/>
          <w:sz w:val="18"/>
          <w:szCs w:val="18"/>
        </w:rPr>
        <w:t>İ</w:t>
      </w:r>
      <w:r w:rsidR="00650DA0" w:rsidRPr="00650DA0">
        <w:rPr>
          <w:rFonts w:ascii="Times New Roman" w:eastAsia="Calibri" w:hAnsi="Times New Roman" w:cs="Times New Roman"/>
          <w:sz w:val="18"/>
          <w:szCs w:val="18"/>
        </w:rPr>
        <w:t>şlem görüntülerinde görülecek şekilde hastanın kimlik bilgileri ve işlem tarihini de içermelidir</w:t>
      </w:r>
      <w:r w:rsidR="00B5031C">
        <w:rPr>
          <w:rFonts w:ascii="Times New Roman" w:eastAsia="Calibri" w:hAnsi="Times New Roman" w:cs="Times New Roman"/>
          <w:sz w:val="18"/>
          <w:szCs w:val="18"/>
        </w:rPr>
        <w:t>.</w:t>
      </w:r>
      <w:r w:rsidR="00650DA0" w:rsidRPr="00650DA0">
        <w:rPr>
          <w:rFonts w:ascii="Times New Roman" w:eastAsia="Calibri" w:hAnsi="Times New Roman" w:cs="Times New Roman"/>
          <w:sz w:val="18"/>
          <w:szCs w:val="18"/>
        </w:rPr>
        <w:t xml:space="preserve">) fatura ekinde gönderilmesi halinde Kurumca bedeli karşılanır.” </w:t>
      </w:r>
    </w:p>
    <w:p w:rsidR="00A56B57" w:rsidRPr="00650DA0" w:rsidRDefault="00650DA0" w:rsidP="00186C63">
      <w:pPr>
        <w:tabs>
          <w:tab w:val="left" w:pos="567"/>
          <w:tab w:val="left" w:pos="709"/>
        </w:tabs>
        <w:spacing w:after="0" w:line="240" w:lineRule="auto"/>
        <w:jc w:val="both"/>
        <w:rPr>
          <w:rFonts w:ascii="Times New Roman" w:eastAsia="Calibri" w:hAnsi="Times New Roman" w:cs="Times New Roman"/>
          <w:sz w:val="18"/>
          <w:szCs w:val="18"/>
        </w:rPr>
      </w:pPr>
      <w:r w:rsidRPr="00650DA0">
        <w:rPr>
          <w:rFonts w:ascii="Times New Roman" w:eastAsia="Calibri" w:hAnsi="Times New Roman" w:cs="Times New Roman"/>
          <w:sz w:val="18"/>
          <w:szCs w:val="18"/>
        </w:rPr>
        <w:tab/>
      </w:r>
      <w:r w:rsidR="00186C63">
        <w:rPr>
          <w:rFonts w:ascii="Times New Roman" w:eastAsia="Calibri" w:hAnsi="Times New Roman" w:cs="Times New Roman"/>
          <w:sz w:val="18"/>
          <w:szCs w:val="18"/>
        </w:rPr>
        <w:t xml:space="preserve">  </w:t>
      </w:r>
      <w:r w:rsidRPr="00650DA0">
        <w:rPr>
          <w:rFonts w:ascii="Times New Roman" w:eastAsia="Calibri" w:hAnsi="Times New Roman" w:cs="Times New Roman"/>
          <w:b/>
          <w:bCs/>
          <w:sz w:val="18"/>
          <w:szCs w:val="18"/>
        </w:rPr>
        <w:t xml:space="preserve">MADDE </w:t>
      </w:r>
      <w:r w:rsidR="003B50F7">
        <w:rPr>
          <w:rFonts w:ascii="Times New Roman" w:eastAsia="Calibri" w:hAnsi="Times New Roman" w:cs="Times New Roman"/>
          <w:b/>
          <w:bCs/>
          <w:sz w:val="18"/>
          <w:szCs w:val="18"/>
        </w:rPr>
        <w:t>5</w:t>
      </w:r>
      <w:r w:rsidRPr="00650DA0">
        <w:rPr>
          <w:rFonts w:ascii="Times New Roman" w:eastAsia="Calibri" w:hAnsi="Times New Roman" w:cs="Times New Roman"/>
          <w:bCs/>
          <w:sz w:val="18"/>
          <w:szCs w:val="18"/>
        </w:rPr>
        <w:t xml:space="preserve">- </w:t>
      </w:r>
      <w:r w:rsidR="00A56B57" w:rsidRPr="00A56B57">
        <w:rPr>
          <w:rFonts w:ascii="Times New Roman" w:eastAsia="Calibri" w:hAnsi="Times New Roman" w:cs="Times New Roman"/>
          <w:sz w:val="18"/>
          <w:szCs w:val="18"/>
        </w:rPr>
        <w:t xml:space="preserve">Aynı Tebliğ eki “Radyoloji Branşı ve </w:t>
      </w:r>
      <w:proofErr w:type="spellStart"/>
      <w:r w:rsidR="00A56B57" w:rsidRPr="00A56B57">
        <w:rPr>
          <w:rFonts w:ascii="Times New Roman" w:eastAsia="Calibri" w:hAnsi="Times New Roman" w:cs="Times New Roman"/>
          <w:sz w:val="18"/>
          <w:szCs w:val="18"/>
        </w:rPr>
        <w:t>Endovasküler</w:t>
      </w:r>
      <w:proofErr w:type="spellEnd"/>
      <w:r w:rsidR="00A56B57" w:rsidRPr="00A56B57">
        <w:rPr>
          <w:rFonts w:ascii="Times New Roman" w:eastAsia="Calibri" w:hAnsi="Times New Roman" w:cs="Times New Roman"/>
          <w:sz w:val="18"/>
          <w:szCs w:val="18"/>
        </w:rPr>
        <w:t>/</w:t>
      </w:r>
      <w:proofErr w:type="spellStart"/>
      <w:r w:rsidR="00A56B57" w:rsidRPr="00A56B57">
        <w:rPr>
          <w:rFonts w:ascii="Times New Roman" w:eastAsia="Calibri" w:hAnsi="Times New Roman" w:cs="Times New Roman"/>
          <w:sz w:val="18"/>
          <w:szCs w:val="18"/>
        </w:rPr>
        <w:t>Nonvasküler</w:t>
      </w:r>
      <w:proofErr w:type="spellEnd"/>
      <w:r w:rsidR="00A56B57" w:rsidRPr="00A56B57">
        <w:rPr>
          <w:rFonts w:ascii="Times New Roman" w:eastAsia="Calibri" w:hAnsi="Times New Roman" w:cs="Times New Roman"/>
          <w:sz w:val="18"/>
          <w:szCs w:val="18"/>
        </w:rPr>
        <w:t xml:space="preserve"> Girişimsel İşlemlere Ait Tıbbi Malzemeler Listesi (EK-3/M)” </w:t>
      </w:r>
      <w:proofErr w:type="spellStart"/>
      <w:r w:rsidR="00A56B57" w:rsidRPr="00A56B57">
        <w:rPr>
          <w:rFonts w:ascii="Times New Roman" w:eastAsia="Calibri" w:hAnsi="Times New Roman" w:cs="Times New Roman"/>
          <w:sz w:val="18"/>
          <w:szCs w:val="18"/>
        </w:rPr>
        <w:t>nde</w:t>
      </w:r>
      <w:proofErr w:type="spellEnd"/>
      <w:r w:rsidR="00A56B57" w:rsidRPr="00A56B57">
        <w:rPr>
          <w:rFonts w:ascii="Times New Roman" w:eastAsia="Calibri" w:hAnsi="Times New Roman" w:cs="Times New Roman"/>
          <w:sz w:val="18"/>
          <w:szCs w:val="18"/>
        </w:rPr>
        <w:t xml:space="preserve"> yer alan </w:t>
      </w:r>
      <w:r w:rsidR="00A56B57" w:rsidRPr="00650DA0">
        <w:rPr>
          <w:rFonts w:ascii="Times New Roman" w:eastAsia="Calibri" w:hAnsi="Times New Roman" w:cs="Times New Roman"/>
          <w:sz w:val="18"/>
          <w:szCs w:val="18"/>
        </w:rPr>
        <w:t>“GR1042”</w:t>
      </w:r>
      <w:r w:rsidR="00A56B57">
        <w:rPr>
          <w:rFonts w:ascii="Times New Roman" w:eastAsia="Calibri" w:hAnsi="Times New Roman" w:cs="Times New Roman"/>
          <w:sz w:val="18"/>
          <w:szCs w:val="18"/>
        </w:rPr>
        <w:t xml:space="preserve">, </w:t>
      </w:r>
      <w:r w:rsidR="00A56B57" w:rsidRPr="00650DA0">
        <w:rPr>
          <w:rFonts w:ascii="Times New Roman" w:eastAsia="Calibri" w:hAnsi="Times New Roman" w:cs="Times New Roman"/>
          <w:sz w:val="18"/>
          <w:szCs w:val="18"/>
        </w:rPr>
        <w:t>“GR1043”</w:t>
      </w:r>
      <w:r w:rsidR="00A56B57">
        <w:rPr>
          <w:rFonts w:ascii="Times New Roman" w:eastAsia="Calibri" w:hAnsi="Times New Roman" w:cs="Times New Roman"/>
          <w:sz w:val="18"/>
          <w:szCs w:val="18"/>
        </w:rPr>
        <w:t>,</w:t>
      </w:r>
      <w:r w:rsidR="00A56B57" w:rsidRPr="00186C63">
        <w:rPr>
          <w:rFonts w:ascii="Times New Roman" w:eastAsia="Calibri" w:hAnsi="Times New Roman" w:cs="Times New Roman"/>
          <w:sz w:val="18"/>
          <w:szCs w:val="18"/>
        </w:rPr>
        <w:t xml:space="preserve"> </w:t>
      </w:r>
      <w:r w:rsidR="00A56B57" w:rsidRPr="00650DA0">
        <w:rPr>
          <w:rFonts w:ascii="Times New Roman" w:eastAsia="Calibri" w:hAnsi="Times New Roman" w:cs="Times New Roman"/>
          <w:sz w:val="18"/>
          <w:szCs w:val="18"/>
        </w:rPr>
        <w:t>“GR104</w:t>
      </w:r>
      <w:r w:rsidR="00A56B57">
        <w:rPr>
          <w:rFonts w:ascii="Times New Roman" w:eastAsia="Calibri" w:hAnsi="Times New Roman" w:cs="Times New Roman"/>
          <w:sz w:val="18"/>
          <w:szCs w:val="18"/>
        </w:rPr>
        <w:t>4</w:t>
      </w:r>
      <w:r w:rsidR="00A56B57" w:rsidRPr="00650DA0">
        <w:rPr>
          <w:rFonts w:ascii="Times New Roman" w:eastAsia="Calibri" w:hAnsi="Times New Roman" w:cs="Times New Roman"/>
          <w:sz w:val="18"/>
          <w:szCs w:val="18"/>
        </w:rPr>
        <w:t>”</w:t>
      </w:r>
      <w:r w:rsidR="00A56B57">
        <w:rPr>
          <w:rFonts w:ascii="Times New Roman" w:eastAsia="Calibri" w:hAnsi="Times New Roman" w:cs="Times New Roman"/>
          <w:sz w:val="18"/>
          <w:szCs w:val="18"/>
        </w:rPr>
        <w:t xml:space="preserve"> ve </w:t>
      </w:r>
      <w:r w:rsidR="00A56B57" w:rsidRPr="00650DA0">
        <w:rPr>
          <w:rFonts w:ascii="Times New Roman" w:eastAsia="Calibri" w:hAnsi="Times New Roman" w:cs="Times New Roman"/>
          <w:sz w:val="18"/>
          <w:szCs w:val="18"/>
        </w:rPr>
        <w:t>“GR104</w:t>
      </w:r>
      <w:r w:rsidR="00A56B57">
        <w:rPr>
          <w:rFonts w:ascii="Times New Roman" w:eastAsia="Calibri" w:hAnsi="Times New Roman" w:cs="Times New Roman"/>
          <w:sz w:val="18"/>
          <w:szCs w:val="18"/>
        </w:rPr>
        <w:t>5</w:t>
      </w:r>
      <w:r w:rsidR="00A56B57" w:rsidRPr="00650DA0">
        <w:rPr>
          <w:rFonts w:ascii="Times New Roman" w:eastAsia="Calibri" w:hAnsi="Times New Roman" w:cs="Times New Roman"/>
          <w:sz w:val="18"/>
          <w:szCs w:val="18"/>
        </w:rPr>
        <w:t xml:space="preserve">” </w:t>
      </w:r>
      <w:r w:rsidR="00A56B57" w:rsidRPr="00A56B57">
        <w:rPr>
          <w:rFonts w:ascii="Times New Roman" w:eastAsia="Calibri" w:hAnsi="Times New Roman" w:cs="Times New Roman"/>
          <w:sz w:val="18"/>
          <w:szCs w:val="18"/>
        </w:rPr>
        <w:t xml:space="preserve">SUT kodlu </w:t>
      </w:r>
      <w:r w:rsidR="00D85116">
        <w:rPr>
          <w:rFonts w:ascii="Times New Roman" w:eastAsia="Calibri" w:hAnsi="Times New Roman" w:cs="Times New Roman"/>
          <w:sz w:val="18"/>
          <w:szCs w:val="18"/>
        </w:rPr>
        <w:t xml:space="preserve">tıbbi malzeme </w:t>
      </w:r>
      <w:r w:rsidR="00A56B57" w:rsidRPr="00A56B57">
        <w:rPr>
          <w:rFonts w:ascii="Times New Roman" w:eastAsia="Calibri" w:hAnsi="Times New Roman" w:cs="Times New Roman"/>
          <w:sz w:val="18"/>
          <w:szCs w:val="18"/>
        </w:rPr>
        <w:t>satırların</w:t>
      </w:r>
      <w:r w:rsidR="00D85116">
        <w:rPr>
          <w:rFonts w:ascii="Times New Roman" w:eastAsia="Calibri" w:hAnsi="Times New Roman" w:cs="Times New Roman"/>
          <w:sz w:val="18"/>
          <w:szCs w:val="18"/>
        </w:rPr>
        <w:t>ın</w:t>
      </w:r>
      <w:r w:rsidR="00A56B57" w:rsidRPr="00A56B57">
        <w:rPr>
          <w:rFonts w:ascii="Times New Roman" w:eastAsia="Calibri" w:hAnsi="Times New Roman" w:cs="Times New Roman"/>
          <w:sz w:val="18"/>
          <w:szCs w:val="18"/>
        </w:rPr>
        <w:t xml:space="preserve"> “Açıklama” bölümüne aşağıdaki madde </w:t>
      </w:r>
      <w:r w:rsidR="00FF3EF7">
        <w:rPr>
          <w:rFonts w:ascii="Times New Roman" w:eastAsia="Calibri" w:hAnsi="Times New Roman" w:cs="Times New Roman"/>
          <w:sz w:val="18"/>
          <w:szCs w:val="18"/>
        </w:rPr>
        <w:t xml:space="preserve">sırasıyla </w:t>
      </w:r>
      <w:r w:rsidR="00A56B57" w:rsidRPr="00A56B57">
        <w:rPr>
          <w:rFonts w:ascii="Times New Roman" w:eastAsia="Calibri" w:hAnsi="Times New Roman" w:cs="Times New Roman"/>
          <w:sz w:val="18"/>
          <w:szCs w:val="18"/>
        </w:rPr>
        <w:t>eklenmiştir.</w:t>
      </w:r>
    </w:p>
    <w:p w:rsidR="00650DA0" w:rsidRPr="00650DA0" w:rsidRDefault="00650DA0" w:rsidP="00402197">
      <w:pPr>
        <w:tabs>
          <w:tab w:val="left" w:pos="567"/>
          <w:tab w:val="left" w:pos="709"/>
        </w:tabs>
        <w:spacing w:after="0" w:line="240" w:lineRule="auto"/>
        <w:jc w:val="both"/>
        <w:rPr>
          <w:rFonts w:ascii="Times New Roman" w:eastAsia="Calibri" w:hAnsi="Times New Roman" w:cs="Times New Roman"/>
          <w:bCs/>
          <w:sz w:val="18"/>
          <w:szCs w:val="18"/>
        </w:rPr>
      </w:pPr>
      <w:r w:rsidRPr="00650DA0">
        <w:rPr>
          <w:rFonts w:ascii="Times New Roman" w:eastAsia="Calibri" w:hAnsi="Times New Roman" w:cs="Times New Roman"/>
          <w:sz w:val="18"/>
          <w:szCs w:val="18"/>
        </w:rPr>
        <w:tab/>
      </w:r>
      <w:r w:rsidR="00186C63">
        <w:rPr>
          <w:rFonts w:ascii="Times New Roman" w:eastAsia="Calibri" w:hAnsi="Times New Roman" w:cs="Times New Roman"/>
          <w:sz w:val="18"/>
          <w:szCs w:val="18"/>
        </w:rPr>
        <w:t xml:space="preserve">  </w:t>
      </w:r>
      <w:r w:rsidR="009556FE">
        <w:rPr>
          <w:rFonts w:ascii="Times New Roman" w:eastAsia="Calibri" w:hAnsi="Times New Roman" w:cs="Times New Roman"/>
          <w:sz w:val="18"/>
          <w:szCs w:val="18"/>
        </w:rPr>
        <w:tab/>
        <w:t xml:space="preserve">  </w:t>
      </w:r>
      <w:r w:rsidRPr="00650DA0">
        <w:rPr>
          <w:rFonts w:ascii="Times New Roman" w:eastAsia="Calibri" w:hAnsi="Times New Roman" w:cs="Times New Roman"/>
          <w:sz w:val="18"/>
          <w:szCs w:val="18"/>
        </w:rPr>
        <w:t xml:space="preserve">“(2) Vena cava </w:t>
      </w:r>
      <w:proofErr w:type="spellStart"/>
      <w:r w:rsidRPr="00650DA0">
        <w:rPr>
          <w:rFonts w:ascii="Times New Roman" w:eastAsia="Calibri" w:hAnsi="Times New Roman" w:cs="Times New Roman"/>
          <w:sz w:val="18"/>
          <w:szCs w:val="18"/>
        </w:rPr>
        <w:t>inferior</w:t>
      </w:r>
      <w:proofErr w:type="spellEnd"/>
      <w:r w:rsidRPr="00650DA0">
        <w:rPr>
          <w:rFonts w:ascii="Times New Roman" w:eastAsia="Calibri" w:hAnsi="Times New Roman" w:cs="Times New Roman"/>
          <w:sz w:val="18"/>
          <w:szCs w:val="18"/>
        </w:rPr>
        <w:t xml:space="preserve"> veya </w:t>
      </w:r>
      <w:proofErr w:type="spellStart"/>
      <w:r w:rsidRPr="00650DA0">
        <w:rPr>
          <w:rFonts w:ascii="Times New Roman" w:eastAsia="Calibri" w:hAnsi="Times New Roman" w:cs="Times New Roman"/>
          <w:sz w:val="18"/>
          <w:szCs w:val="18"/>
        </w:rPr>
        <w:t>ilio-femoral</w:t>
      </w:r>
      <w:proofErr w:type="spellEnd"/>
      <w:r w:rsidRPr="00650DA0">
        <w:rPr>
          <w:rFonts w:ascii="Times New Roman" w:eastAsia="Calibri" w:hAnsi="Times New Roman" w:cs="Times New Roman"/>
          <w:sz w:val="18"/>
          <w:szCs w:val="18"/>
        </w:rPr>
        <w:t xml:space="preserve"> </w:t>
      </w:r>
      <w:proofErr w:type="spellStart"/>
      <w:r w:rsidRPr="00650DA0">
        <w:rPr>
          <w:rFonts w:ascii="Times New Roman" w:eastAsia="Calibri" w:hAnsi="Times New Roman" w:cs="Times New Roman"/>
          <w:sz w:val="18"/>
          <w:szCs w:val="18"/>
        </w:rPr>
        <w:t>ven</w:t>
      </w:r>
      <w:proofErr w:type="spellEnd"/>
      <w:r w:rsidRPr="00650DA0">
        <w:rPr>
          <w:rFonts w:ascii="Times New Roman" w:eastAsia="Calibri" w:hAnsi="Times New Roman" w:cs="Times New Roman"/>
          <w:sz w:val="18"/>
          <w:szCs w:val="18"/>
        </w:rPr>
        <w:t xml:space="preserve"> </w:t>
      </w:r>
      <w:proofErr w:type="spellStart"/>
      <w:r w:rsidRPr="00650DA0">
        <w:rPr>
          <w:rFonts w:ascii="Times New Roman" w:eastAsia="Calibri" w:hAnsi="Times New Roman" w:cs="Times New Roman"/>
          <w:sz w:val="18"/>
          <w:szCs w:val="18"/>
        </w:rPr>
        <w:t>segmentlerini</w:t>
      </w:r>
      <w:proofErr w:type="spellEnd"/>
      <w:r w:rsidRPr="00650DA0">
        <w:rPr>
          <w:rFonts w:ascii="Times New Roman" w:eastAsia="Calibri" w:hAnsi="Times New Roman" w:cs="Times New Roman"/>
          <w:sz w:val="18"/>
          <w:szCs w:val="18"/>
        </w:rPr>
        <w:t xml:space="preserve"> tutan ve </w:t>
      </w:r>
      <w:proofErr w:type="spellStart"/>
      <w:r w:rsidRPr="00650DA0">
        <w:rPr>
          <w:rFonts w:ascii="Times New Roman" w:eastAsia="Calibri" w:hAnsi="Times New Roman" w:cs="Times New Roman"/>
          <w:sz w:val="18"/>
          <w:szCs w:val="18"/>
        </w:rPr>
        <w:t>rekanalizasyon</w:t>
      </w:r>
      <w:proofErr w:type="spellEnd"/>
      <w:r w:rsidRPr="00650DA0">
        <w:rPr>
          <w:rFonts w:ascii="Times New Roman" w:eastAsia="Calibri" w:hAnsi="Times New Roman" w:cs="Times New Roman"/>
          <w:sz w:val="18"/>
          <w:szCs w:val="18"/>
        </w:rPr>
        <w:t xml:space="preserve"> gelişmemiş akut derin </w:t>
      </w:r>
      <w:proofErr w:type="spellStart"/>
      <w:r w:rsidRPr="00650DA0">
        <w:rPr>
          <w:rFonts w:ascii="Times New Roman" w:eastAsia="Calibri" w:hAnsi="Times New Roman" w:cs="Times New Roman"/>
          <w:sz w:val="18"/>
          <w:szCs w:val="18"/>
        </w:rPr>
        <w:t>venöz</w:t>
      </w:r>
      <w:proofErr w:type="spellEnd"/>
      <w:r w:rsidRPr="00650DA0">
        <w:rPr>
          <w:rFonts w:ascii="Times New Roman" w:eastAsia="Calibri" w:hAnsi="Times New Roman" w:cs="Times New Roman"/>
          <w:sz w:val="18"/>
          <w:szCs w:val="18"/>
        </w:rPr>
        <w:t xml:space="preserve"> </w:t>
      </w:r>
      <w:proofErr w:type="spellStart"/>
      <w:r w:rsidRPr="00650DA0">
        <w:rPr>
          <w:rFonts w:ascii="Times New Roman" w:eastAsia="Calibri" w:hAnsi="Times New Roman" w:cs="Times New Roman"/>
          <w:sz w:val="18"/>
          <w:szCs w:val="18"/>
        </w:rPr>
        <w:t>tromboz</w:t>
      </w:r>
      <w:proofErr w:type="spellEnd"/>
      <w:r w:rsidRPr="00650DA0">
        <w:rPr>
          <w:rFonts w:ascii="Times New Roman" w:eastAsia="Calibri" w:hAnsi="Times New Roman" w:cs="Times New Roman"/>
          <w:sz w:val="18"/>
          <w:szCs w:val="18"/>
        </w:rPr>
        <w:t xml:space="preserve"> varlığına ait işlem öncesinde </w:t>
      </w:r>
      <w:proofErr w:type="spellStart"/>
      <w:r w:rsidRPr="00650DA0">
        <w:rPr>
          <w:rFonts w:ascii="Times New Roman" w:eastAsia="Calibri" w:hAnsi="Times New Roman" w:cs="Times New Roman"/>
          <w:sz w:val="18"/>
          <w:szCs w:val="18"/>
        </w:rPr>
        <w:t>opak</w:t>
      </w:r>
      <w:proofErr w:type="spellEnd"/>
      <w:r w:rsidRPr="00650DA0">
        <w:rPr>
          <w:rFonts w:ascii="Times New Roman" w:eastAsia="Calibri" w:hAnsi="Times New Roman" w:cs="Times New Roman"/>
          <w:sz w:val="18"/>
          <w:szCs w:val="18"/>
        </w:rPr>
        <w:t xml:space="preserve"> madde ile tıkalı ya da daralmış damar görüntüsü ve işlem sonrası görüntülerinin (</w:t>
      </w:r>
      <w:r w:rsidR="00B5031C">
        <w:rPr>
          <w:rFonts w:ascii="Times New Roman" w:eastAsia="Calibri" w:hAnsi="Times New Roman" w:cs="Times New Roman"/>
          <w:sz w:val="18"/>
          <w:szCs w:val="18"/>
        </w:rPr>
        <w:t>İ</w:t>
      </w:r>
      <w:r w:rsidRPr="00650DA0">
        <w:rPr>
          <w:rFonts w:ascii="Times New Roman" w:eastAsia="Calibri" w:hAnsi="Times New Roman" w:cs="Times New Roman"/>
          <w:sz w:val="18"/>
          <w:szCs w:val="18"/>
        </w:rPr>
        <w:t>şlem görüntülerinde görülecek şekilde hastanın kimlik bilgileri ve işlem tarihini de içermelidir</w:t>
      </w:r>
      <w:r w:rsidR="00B5031C">
        <w:rPr>
          <w:rFonts w:ascii="Times New Roman" w:eastAsia="Calibri" w:hAnsi="Times New Roman" w:cs="Times New Roman"/>
          <w:sz w:val="18"/>
          <w:szCs w:val="18"/>
        </w:rPr>
        <w:t>.</w:t>
      </w:r>
      <w:r w:rsidRPr="00650DA0">
        <w:rPr>
          <w:rFonts w:ascii="Times New Roman" w:eastAsia="Calibri" w:hAnsi="Times New Roman" w:cs="Times New Roman"/>
          <w:sz w:val="18"/>
          <w:szCs w:val="18"/>
        </w:rPr>
        <w:t>) fatura ekinde gönderilmesi halinde Kurumca bedeli karşılanır.”</w:t>
      </w:r>
    </w:p>
    <w:p w:rsidR="004067BA" w:rsidRDefault="00650DA0" w:rsidP="00B47EAA">
      <w:pPr>
        <w:tabs>
          <w:tab w:val="left" w:pos="567"/>
          <w:tab w:val="left" w:pos="709"/>
        </w:tabs>
        <w:spacing w:after="0" w:line="240" w:lineRule="auto"/>
        <w:jc w:val="both"/>
        <w:rPr>
          <w:rFonts w:ascii="Times New Roman" w:hAnsi="Times New Roman" w:cs="Times New Roman"/>
          <w:b/>
          <w:color w:val="000000" w:themeColor="text1"/>
          <w:sz w:val="18"/>
          <w:szCs w:val="18"/>
        </w:rPr>
      </w:pPr>
      <w:r w:rsidRPr="00650DA0">
        <w:rPr>
          <w:rFonts w:ascii="Times New Roman" w:eastAsia="Calibri" w:hAnsi="Times New Roman" w:cs="Times New Roman"/>
          <w:sz w:val="18"/>
          <w:szCs w:val="18"/>
        </w:rPr>
        <w:tab/>
      </w:r>
      <w:r w:rsidR="003E308F" w:rsidRPr="005E0C0D">
        <w:rPr>
          <w:rFonts w:ascii="Times New Roman" w:hAnsi="Times New Roman" w:cs="Times New Roman"/>
          <w:color w:val="000000" w:themeColor="text1"/>
          <w:sz w:val="18"/>
          <w:szCs w:val="18"/>
        </w:rPr>
        <w:t xml:space="preserve"> </w:t>
      </w:r>
      <w:r w:rsidR="00B47EAA">
        <w:rPr>
          <w:rFonts w:ascii="Times New Roman" w:hAnsi="Times New Roman" w:cs="Times New Roman"/>
          <w:color w:val="000000" w:themeColor="text1"/>
          <w:sz w:val="18"/>
          <w:szCs w:val="18"/>
        </w:rPr>
        <w:t xml:space="preserve">  </w:t>
      </w:r>
      <w:r w:rsidR="005C3B60" w:rsidRPr="00CB41B3">
        <w:rPr>
          <w:rFonts w:ascii="Times New Roman" w:hAnsi="Times New Roman" w:cs="Times New Roman"/>
          <w:b/>
          <w:color w:val="000000" w:themeColor="text1"/>
          <w:sz w:val="18"/>
          <w:szCs w:val="18"/>
        </w:rPr>
        <w:t xml:space="preserve">MADDE </w:t>
      </w:r>
      <w:proofErr w:type="gramStart"/>
      <w:r w:rsidR="0081573F">
        <w:rPr>
          <w:rFonts w:ascii="Times New Roman" w:hAnsi="Times New Roman" w:cs="Times New Roman"/>
          <w:b/>
          <w:color w:val="000000" w:themeColor="text1"/>
          <w:sz w:val="18"/>
          <w:szCs w:val="18"/>
        </w:rPr>
        <w:t xml:space="preserve">6 </w:t>
      </w:r>
      <w:r w:rsidR="00FF3EF7" w:rsidRPr="00FF3EF7">
        <w:rPr>
          <w:rFonts w:ascii="Times New Roman" w:hAnsi="Times New Roman" w:cs="Times New Roman"/>
          <w:color w:val="000000" w:themeColor="text1"/>
          <w:sz w:val="18"/>
          <w:szCs w:val="18"/>
        </w:rPr>
        <w:t>-</w:t>
      </w:r>
      <w:proofErr w:type="gramEnd"/>
      <w:r w:rsidR="0081573F">
        <w:rPr>
          <w:rFonts w:ascii="Times New Roman" w:hAnsi="Times New Roman" w:cs="Times New Roman"/>
          <w:b/>
          <w:color w:val="000000" w:themeColor="text1"/>
          <w:sz w:val="18"/>
          <w:szCs w:val="18"/>
        </w:rPr>
        <w:t xml:space="preserve"> </w:t>
      </w:r>
      <w:r w:rsidR="00576311" w:rsidRPr="00CB41B3">
        <w:rPr>
          <w:rFonts w:ascii="Times New Roman" w:hAnsi="Times New Roman" w:cs="Times New Roman"/>
          <w:color w:val="000000" w:themeColor="text1"/>
          <w:sz w:val="18"/>
          <w:szCs w:val="18"/>
        </w:rPr>
        <w:t xml:space="preserve">Aynı Tebliğ eki; “Bedeli Ödenecek İlaçlar Listesi (EK-4/A)” </w:t>
      </w:r>
      <w:r w:rsidR="00FF3EF7">
        <w:rPr>
          <w:rFonts w:ascii="Times New Roman" w:hAnsi="Times New Roman" w:cs="Times New Roman"/>
          <w:color w:val="000000" w:themeColor="text1"/>
          <w:sz w:val="18"/>
          <w:szCs w:val="18"/>
        </w:rPr>
        <w:t>e</w:t>
      </w:r>
      <w:r w:rsidR="00576311" w:rsidRPr="00CB41B3">
        <w:rPr>
          <w:rFonts w:ascii="Times New Roman" w:hAnsi="Times New Roman" w:cs="Times New Roman"/>
          <w:color w:val="000000" w:themeColor="text1"/>
          <w:sz w:val="18"/>
          <w:szCs w:val="18"/>
        </w:rPr>
        <w:t>kteki şekilde değiştirilmiştir.</w:t>
      </w:r>
    </w:p>
    <w:p w:rsidR="00576311" w:rsidRPr="0081573F" w:rsidRDefault="00576311" w:rsidP="00576311">
      <w:pPr>
        <w:tabs>
          <w:tab w:val="left" w:pos="567"/>
          <w:tab w:val="left" w:pos="709"/>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ab/>
        <w:t xml:space="preserve">   </w:t>
      </w:r>
      <w:r w:rsidR="0081573F" w:rsidRPr="00CB41B3">
        <w:rPr>
          <w:rFonts w:ascii="Times New Roman" w:hAnsi="Times New Roman" w:cs="Times New Roman"/>
          <w:b/>
          <w:color w:val="000000" w:themeColor="text1"/>
          <w:sz w:val="18"/>
          <w:szCs w:val="18"/>
        </w:rPr>
        <w:t xml:space="preserve">MADDE </w:t>
      </w:r>
      <w:proofErr w:type="gramStart"/>
      <w:r w:rsidR="0081573F">
        <w:rPr>
          <w:rFonts w:ascii="Times New Roman" w:hAnsi="Times New Roman" w:cs="Times New Roman"/>
          <w:b/>
          <w:color w:val="000000" w:themeColor="text1"/>
          <w:sz w:val="18"/>
          <w:szCs w:val="18"/>
        </w:rPr>
        <w:t xml:space="preserve">7 </w:t>
      </w:r>
      <w:r w:rsidR="0081573F" w:rsidRPr="00FF3EF7">
        <w:rPr>
          <w:rFonts w:ascii="Times New Roman" w:hAnsi="Times New Roman" w:cs="Times New Roman"/>
          <w:color w:val="000000" w:themeColor="text1"/>
          <w:sz w:val="18"/>
          <w:szCs w:val="18"/>
        </w:rPr>
        <w:t>-</w:t>
      </w:r>
      <w:proofErr w:type="gramEnd"/>
      <w:r w:rsidR="0081573F" w:rsidRPr="00FF3EF7">
        <w:rPr>
          <w:rFonts w:ascii="Times New Roman" w:hAnsi="Times New Roman" w:cs="Times New Roman"/>
          <w:color w:val="000000" w:themeColor="text1"/>
          <w:sz w:val="18"/>
          <w:szCs w:val="18"/>
        </w:rPr>
        <w:t xml:space="preserve"> </w:t>
      </w:r>
      <w:r w:rsidRPr="0081573F">
        <w:rPr>
          <w:rFonts w:ascii="Times New Roman" w:hAnsi="Times New Roman" w:cs="Times New Roman"/>
          <w:color w:val="000000" w:themeColor="text1"/>
          <w:sz w:val="18"/>
          <w:szCs w:val="18"/>
        </w:rPr>
        <w:t xml:space="preserve">Bu Tebliğin; </w:t>
      </w:r>
    </w:p>
    <w:p w:rsidR="005C3B60" w:rsidRPr="00802FB5" w:rsidRDefault="00802FB5" w:rsidP="00802FB5">
      <w:pPr>
        <w:tabs>
          <w:tab w:val="left" w:pos="709"/>
        </w:tabs>
        <w:spacing w:after="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t xml:space="preserve">a) </w:t>
      </w:r>
      <w:proofErr w:type="gramStart"/>
      <w:r w:rsidR="0081573F" w:rsidRPr="00802FB5">
        <w:rPr>
          <w:rFonts w:ascii="Times New Roman" w:hAnsi="Times New Roman" w:cs="Times New Roman"/>
          <w:color w:val="000000" w:themeColor="text1"/>
          <w:sz w:val="18"/>
          <w:szCs w:val="18"/>
        </w:rPr>
        <w:t>2</w:t>
      </w:r>
      <w:r w:rsidR="00893AE5">
        <w:rPr>
          <w:rFonts w:ascii="Times New Roman" w:hAnsi="Times New Roman" w:cs="Times New Roman"/>
          <w:color w:val="000000" w:themeColor="text1"/>
          <w:sz w:val="18"/>
          <w:szCs w:val="18"/>
        </w:rPr>
        <w:t xml:space="preserve"> </w:t>
      </w:r>
      <w:proofErr w:type="spellStart"/>
      <w:r w:rsidR="005C3B60" w:rsidRPr="00802FB5">
        <w:rPr>
          <w:rFonts w:ascii="Times New Roman" w:hAnsi="Times New Roman" w:cs="Times New Roman"/>
          <w:color w:val="000000" w:themeColor="text1"/>
          <w:sz w:val="18"/>
          <w:szCs w:val="18"/>
        </w:rPr>
        <w:t>nci</w:t>
      </w:r>
      <w:proofErr w:type="spellEnd"/>
      <w:proofErr w:type="gramEnd"/>
      <w:r w:rsidR="005C3B60" w:rsidRPr="00802FB5">
        <w:rPr>
          <w:rFonts w:ascii="Times New Roman" w:hAnsi="Times New Roman" w:cs="Times New Roman"/>
          <w:color w:val="000000" w:themeColor="text1"/>
          <w:sz w:val="18"/>
          <w:szCs w:val="18"/>
        </w:rPr>
        <w:t xml:space="preserve"> maddesi 25/12/2023 tarihinden geçerli olmak üzere yayım</w:t>
      </w:r>
      <w:r w:rsidR="00400BD9" w:rsidRPr="00802FB5">
        <w:rPr>
          <w:rFonts w:ascii="Times New Roman" w:hAnsi="Times New Roman" w:cs="Times New Roman"/>
          <w:color w:val="000000" w:themeColor="text1"/>
          <w:sz w:val="18"/>
          <w:szCs w:val="18"/>
        </w:rPr>
        <w:t>ı</w:t>
      </w:r>
      <w:r w:rsidR="005C3B60" w:rsidRPr="00802FB5">
        <w:rPr>
          <w:rFonts w:ascii="Times New Roman" w:hAnsi="Times New Roman" w:cs="Times New Roman"/>
          <w:color w:val="000000" w:themeColor="text1"/>
          <w:sz w:val="18"/>
          <w:szCs w:val="18"/>
        </w:rPr>
        <w:t xml:space="preserve"> tarihinde</w:t>
      </w:r>
      <w:r w:rsidR="00400BD9" w:rsidRPr="00802FB5">
        <w:rPr>
          <w:rFonts w:ascii="Times New Roman" w:hAnsi="Times New Roman" w:cs="Times New Roman"/>
          <w:color w:val="000000" w:themeColor="text1"/>
          <w:sz w:val="18"/>
          <w:szCs w:val="18"/>
        </w:rPr>
        <w:t>,</w:t>
      </w:r>
    </w:p>
    <w:p w:rsidR="00802FB5" w:rsidRPr="00802FB5" w:rsidRDefault="00802FB5" w:rsidP="00802FB5">
      <w:pPr>
        <w:tabs>
          <w:tab w:val="left" w:pos="709"/>
        </w:tabs>
        <w:spacing w:after="0"/>
        <w:ind w:left="73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 </w:t>
      </w:r>
      <w:r w:rsidRPr="00802FB5">
        <w:rPr>
          <w:rFonts w:ascii="Times New Roman" w:hAnsi="Times New Roman" w:cs="Times New Roman"/>
          <w:color w:val="000000" w:themeColor="text1"/>
          <w:sz w:val="18"/>
          <w:szCs w:val="18"/>
        </w:rPr>
        <w:t>1</w:t>
      </w:r>
      <w:r w:rsidR="00893AE5">
        <w:rPr>
          <w:rFonts w:ascii="Times New Roman" w:hAnsi="Times New Roman" w:cs="Times New Roman"/>
          <w:color w:val="000000" w:themeColor="text1"/>
          <w:sz w:val="18"/>
          <w:szCs w:val="18"/>
        </w:rPr>
        <w:t xml:space="preserve"> inci ve </w:t>
      </w:r>
      <w:r w:rsidRPr="00802FB5">
        <w:rPr>
          <w:rFonts w:ascii="Times New Roman" w:hAnsi="Times New Roman" w:cs="Times New Roman"/>
          <w:color w:val="000000" w:themeColor="text1"/>
          <w:sz w:val="18"/>
          <w:szCs w:val="18"/>
        </w:rPr>
        <w:t>3</w:t>
      </w:r>
      <w:r w:rsidR="00893AE5">
        <w:rPr>
          <w:rFonts w:ascii="Times New Roman" w:hAnsi="Times New Roman" w:cs="Times New Roman"/>
          <w:color w:val="000000" w:themeColor="text1"/>
          <w:sz w:val="18"/>
          <w:szCs w:val="18"/>
        </w:rPr>
        <w:t xml:space="preserve"> ilâ</w:t>
      </w:r>
      <w:r w:rsidRPr="00802FB5">
        <w:rPr>
          <w:rFonts w:ascii="Times New Roman" w:hAnsi="Times New Roman" w:cs="Times New Roman"/>
          <w:color w:val="000000" w:themeColor="text1"/>
          <w:sz w:val="18"/>
          <w:szCs w:val="18"/>
        </w:rPr>
        <w:t xml:space="preserve"> 5</w:t>
      </w:r>
      <w:r w:rsidR="00893AE5">
        <w:rPr>
          <w:rFonts w:ascii="Times New Roman" w:hAnsi="Times New Roman" w:cs="Times New Roman"/>
          <w:color w:val="000000" w:themeColor="text1"/>
          <w:sz w:val="18"/>
          <w:szCs w:val="18"/>
        </w:rPr>
        <w:t xml:space="preserve"> </w:t>
      </w:r>
      <w:r w:rsidRPr="00802FB5">
        <w:rPr>
          <w:rFonts w:ascii="Times New Roman" w:hAnsi="Times New Roman" w:cs="Times New Roman"/>
          <w:color w:val="000000" w:themeColor="text1"/>
          <w:sz w:val="18"/>
          <w:szCs w:val="18"/>
        </w:rPr>
        <w:t xml:space="preserve">inci maddeleri </w:t>
      </w:r>
      <w:r w:rsidRPr="00802FB5">
        <w:rPr>
          <w:rFonts w:ascii="Times New Roman" w:eastAsia="Times New Roman" w:hAnsi="Times New Roman" w:cs="Times New Roman"/>
          <w:sz w:val="18"/>
          <w:szCs w:val="18"/>
          <w:lang w:eastAsia="tr-TR"/>
        </w:rPr>
        <w:t>yayımı tarihinden 5 iş günü sonra,</w:t>
      </w:r>
    </w:p>
    <w:p w:rsidR="005C3B60" w:rsidRPr="00CB41B3" w:rsidRDefault="005C3B60" w:rsidP="00400BD9">
      <w:pPr>
        <w:spacing w:after="0"/>
        <w:ind w:firstLine="454"/>
        <w:jc w:val="both"/>
        <w:rPr>
          <w:rFonts w:ascii="Times New Roman" w:hAnsi="Times New Roman" w:cs="Times New Roman"/>
          <w:color w:val="000000" w:themeColor="text1"/>
          <w:sz w:val="18"/>
          <w:szCs w:val="18"/>
        </w:rPr>
      </w:pPr>
      <w:r w:rsidRPr="00CB41B3">
        <w:rPr>
          <w:rFonts w:ascii="Times New Roman" w:hAnsi="Times New Roman" w:cs="Times New Roman"/>
          <w:color w:val="000000" w:themeColor="text1"/>
          <w:sz w:val="18"/>
          <w:szCs w:val="18"/>
        </w:rPr>
        <w:t xml:space="preserve">     </w:t>
      </w:r>
      <w:r w:rsidR="00802FB5">
        <w:rPr>
          <w:rFonts w:ascii="Times New Roman" w:hAnsi="Times New Roman" w:cs="Times New Roman"/>
          <w:color w:val="000000" w:themeColor="text1"/>
          <w:sz w:val="18"/>
          <w:szCs w:val="18"/>
        </w:rPr>
        <w:t xml:space="preserve"> c) </w:t>
      </w:r>
      <w:proofErr w:type="gramStart"/>
      <w:r w:rsidR="00576311">
        <w:rPr>
          <w:rFonts w:ascii="Times New Roman" w:hAnsi="Times New Roman" w:cs="Times New Roman"/>
          <w:color w:val="000000" w:themeColor="text1"/>
          <w:sz w:val="18"/>
          <w:szCs w:val="18"/>
        </w:rPr>
        <w:t>6</w:t>
      </w:r>
      <w:r w:rsidR="0081573F">
        <w:rPr>
          <w:rFonts w:ascii="Times New Roman" w:hAnsi="Times New Roman" w:cs="Times New Roman"/>
          <w:color w:val="000000" w:themeColor="text1"/>
          <w:sz w:val="18"/>
          <w:szCs w:val="18"/>
        </w:rPr>
        <w:t xml:space="preserve"> </w:t>
      </w:r>
      <w:proofErr w:type="spellStart"/>
      <w:r w:rsidRPr="00CB41B3">
        <w:rPr>
          <w:rFonts w:ascii="Times New Roman" w:hAnsi="Times New Roman" w:cs="Times New Roman"/>
          <w:color w:val="000000" w:themeColor="text1"/>
          <w:sz w:val="18"/>
          <w:szCs w:val="18"/>
        </w:rPr>
        <w:t>nc</w:t>
      </w:r>
      <w:r w:rsidR="00802FB5">
        <w:rPr>
          <w:rFonts w:ascii="Times New Roman" w:hAnsi="Times New Roman" w:cs="Times New Roman"/>
          <w:color w:val="000000" w:themeColor="text1"/>
          <w:sz w:val="18"/>
          <w:szCs w:val="18"/>
        </w:rPr>
        <w:t>ı</w:t>
      </w:r>
      <w:proofErr w:type="spellEnd"/>
      <w:proofErr w:type="gramEnd"/>
      <w:r w:rsidRPr="00CB41B3">
        <w:rPr>
          <w:rFonts w:ascii="Times New Roman" w:hAnsi="Times New Roman" w:cs="Times New Roman"/>
          <w:color w:val="000000" w:themeColor="text1"/>
          <w:sz w:val="18"/>
          <w:szCs w:val="18"/>
        </w:rPr>
        <w:t xml:space="preserve"> maddesinde düzenlenen ekli listede; listeye giriş tarihi, </w:t>
      </w:r>
      <w:proofErr w:type="spellStart"/>
      <w:r w:rsidRPr="00CB41B3">
        <w:rPr>
          <w:rFonts w:ascii="Times New Roman" w:hAnsi="Times New Roman" w:cs="Times New Roman"/>
          <w:color w:val="000000" w:themeColor="text1"/>
          <w:sz w:val="18"/>
          <w:szCs w:val="18"/>
        </w:rPr>
        <w:t>aktiflenme</w:t>
      </w:r>
      <w:proofErr w:type="spellEnd"/>
      <w:r w:rsidRPr="00CB41B3">
        <w:rPr>
          <w:rFonts w:ascii="Times New Roman" w:hAnsi="Times New Roman" w:cs="Times New Roman"/>
          <w:color w:val="000000" w:themeColor="text1"/>
          <w:sz w:val="18"/>
          <w:szCs w:val="18"/>
        </w:rPr>
        <w:t xml:space="preserve"> tarihi veya </w:t>
      </w:r>
      <w:proofErr w:type="spellStart"/>
      <w:r w:rsidRPr="00CB41B3">
        <w:rPr>
          <w:rFonts w:ascii="Times New Roman" w:hAnsi="Times New Roman" w:cs="Times New Roman"/>
          <w:color w:val="000000" w:themeColor="text1"/>
          <w:sz w:val="18"/>
          <w:szCs w:val="18"/>
        </w:rPr>
        <w:t>pasiflenme</w:t>
      </w:r>
      <w:proofErr w:type="spellEnd"/>
      <w:r w:rsidRPr="00CB41B3">
        <w:rPr>
          <w:rFonts w:ascii="Times New Roman" w:hAnsi="Times New Roman" w:cs="Times New Roman"/>
          <w:color w:val="000000" w:themeColor="text1"/>
          <w:sz w:val="18"/>
          <w:szCs w:val="18"/>
        </w:rPr>
        <w:t xml:space="preserve"> tarihi bulunan ilaçlar belirtilen tarihlerde, listeye giriş tarihi, </w:t>
      </w:r>
      <w:proofErr w:type="spellStart"/>
      <w:r w:rsidRPr="00CB41B3">
        <w:rPr>
          <w:rFonts w:ascii="Times New Roman" w:hAnsi="Times New Roman" w:cs="Times New Roman"/>
          <w:color w:val="000000" w:themeColor="text1"/>
          <w:sz w:val="18"/>
          <w:szCs w:val="18"/>
        </w:rPr>
        <w:t>aktiflenme</w:t>
      </w:r>
      <w:proofErr w:type="spellEnd"/>
      <w:r w:rsidRPr="00CB41B3">
        <w:rPr>
          <w:rFonts w:ascii="Times New Roman" w:hAnsi="Times New Roman" w:cs="Times New Roman"/>
          <w:color w:val="000000" w:themeColor="text1"/>
          <w:sz w:val="18"/>
          <w:szCs w:val="18"/>
        </w:rPr>
        <w:t xml:space="preserve"> tarihi veya </w:t>
      </w:r>
      <w:proofErr w:type="spellStart"/>
      <w:r w:rsidRPr="00CB41B3">
        <w:rPr>
          <w:rFonts w:ascii="Times New Roman" w:hAnsi="Times New Roman" w:cs="Times New Roman"/>
          <w:color w:val="000000" w:themeColor="text1"/>
          <w:sz w:val="18"/>
          <w:szCs w:val="18"/>
        </w:rPr>
        <w:t>pasiflenme</w:t>
      </w:r>
      <w:proofErr w:type="spellEnd"/>
      <w:r w:rsidRPr="00CB41B3">
        <w:rPr>
          <w:rFonts w:ascii="Times New Roman" w:hAnsi="Times New Roman" w:cs="Times New Roman"/>
          <w:color w:val="000000" w:themeColor="text1"/>
          <w:sz w:val="18"/>
          <w:szCs w:val="18"/>
        </w:rPr>
        <w:t xml:space="preserve"> tarihi bulunmayan ilaçlar yayımları tarihlerinde, </w:t>
      </w:r>
      <w:proofErr w:type="spellStart"/>
      <w:r w:rsidRPr="00CB41B3">
        <w:rPr>
          <w:rFonts w:ascii="Times New Roman" w:hAnsi="Times New Roman" w:cs="Times New Roman"/>
          <w:color w:val="000000" w:themeColor="text1"/>
          <w:sz w:val="18"/>
          <w:szCs w:val="18"/>
        </w:rPr>
        <w:t>aktiflenme</w:t>
      </w:r>
      <w:proofErr w:type="spellEnd"/>
      <w:r w:rsidRPr="00CB41B3">
        <w:rPr>
          <w:rFonts w:ascii="Times New Roman" w:hAnsi="Times New Roman" w:cs="Times New Roman"/>
          <w:color w:val="000000" w:themeColor="text1"/>
          <w:sz w:val="18"/>
          <w:szCs w:val="18"/>
        </w:rPr>
        <w:t xml:space="preserve"> tarihinde (*) işareti bulunan ilaçlar yayımı tarihinden 5 iş günü sonra,</w:t>
      </w:r>
    </w:p>
    <w:p w:rsidR="00893AE5" w:rsidRDefault="00893AE5" w:rsidP="00296BBF">
      <w:pPr>
        <w:spacing w:after="0"/>
        <w:ind w:firstLine="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proofErr w:type="gramStart"/>
      <w:r>
        <w:rPr>
          <w:rFonts w:ascii="Times New Roman" w:hAnsi="Times New Roman" w:cs="Times New Roman"/>
          <w:color w:val="000000" w:themeColor="text1"/>
          <w:sz w:val="18"/>
          <w:szCs w:val="18"/>
        </w:rPr>
        <w:t>ç</w:t>
      </w:r>
      <w:proofErr w:type="gramEnd"/>
      <w:r>
        <w:rPr>
          <w:rFonts w:ascii="Times New Roman" w:hAnsi="Times New Roman" w:cs="Times New Roman"/>
          <w:color w:val="000000" w:themeColor="text1"/>
          <w:sz w:val="18"/>
          <w:szCs w:val="18"/>
        </w:rPr>
        <w:t>) Diğer hükümleri yayımı tarihinde,</w:t>
      </w:r>
      <w:r w:rsidR="00296BBF">
        <w:rPr>
          <w:rFonts w:ascii="Times New Roman" w:hAnsi="Times New Roman" w:cs="Times New Roman"/>
          <w:color w:val="000000" w:themeColor="text1"/>
          <w:sz w:val="18"/>
          <w:szCs w:val="18"/>
        </w:rPr>
        <w:t xml:space="preserve">       </w:t>
      </w:r>
    </w:p>
    <w:p w:rsidR="00893AE5" w:rsidRPr="005E0C0D" w:rsidRDefault="00296BBF" w:rsidP="00296BBF">
      <w:pPr>
        <w:spacing w:after="0"/>
        <w:ind w:firstLine="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893AE5">
        <w:rPr>
          <w:rFonts w:ascii="Times New Roman" w:hAnsi="Times New Roman" w:cs="Times New Roman"/>
          <w:color w:val="000000" w:themeColor="text1"/>
          <w:sz w:val="18"/>
          <w:szCs w:val="18"/>
        </w:rPr>
        <w:tab/>
      </w:r>
      <w:proofErr w:type="gramStart"/>
      <w:r w:rsidR="005C3B60" w:rsidRPr="00CB41B3">
        <w:rPr>
          <w:rFonts w:ascii="Times New Roman" w:hAnsi="Times New Roman" w:cs="Times New Roman"/>
          <w:color w:val="000000" w:themeColor="text1"/>
          <w:sz w:val="18"/>
          <w:szCs w:val="18"/>
        </w:rPr>
        <w:t>yürürlüğe</w:t>
      </w:r>
      <w:proofErr w:type="gramEnd"/>
      <w:r w:rsidR="005C3B60" w:rsidRPr="00CB41B3">
        <w:rPr>
          <w:rFonts w:ascii="Times New Roman" w:hAnsi="Times New Roman" w:cs="Times New Roman"/>
          <w:color w:val="000000" w:themeColor="text1"/>
          <w:sz w:val="18"/>
          <w:szCs w:val="18"/>
        </w:rPr>
        <w:t xml:space="preserve"> girer.</w:t>
      </w:r>
      <w:r w:rsidR="00893AE5">
        <w:rPr>
          <w:rFonts w:ascii="Times New Roman" w:hAnsi="Times New Roman" w:cs="Times New Roman"/>
          <w:color w:val="000000" w:themeColor="text1"/>
          <w:sz w:val="18"/>
          <w:szCs w:val="18"/>
        </w:rPr>
        <w:tab/>
      </w:r>
    </w:p>
    <w:p w:rsidR="00186C63" w:rsidRDefault="00DD3904" w:rsidP="00C431B9">
      <w:pPr>
        <w:spacing w:after="0"/>
        <w:ind w:left="284" w:firstLine="454"/>
        <w:jc w:val="both"/>
        <w:rPr>
          <w:rFonts w:ascii="Times New Roman" w:eastAsia="Calibri" w:hAnsi="Times New Roman" w:cs="Times New Roman"/>
          <w:sz w:val="18"/>
          <w:szCs w:val="18"/>
        </w:rPr>
      </w:pPr>
      <w:r w:rsidRPr="005E0C0D">
        <w:rPr>
          <w:rFonts w:ascii="Times New Roman" w:hAnsi="Times New Roman" w:cs="Times New Roman"/>
          <w:b/>
          <w:color w:val="000000" w:themeColor="text1"/>
          <w:sz w:val="18"/>
          <w:szCs w:val="18"/>
        </w:rPr>
        <w:t xml:space="preserve">MADDE </w:t>
      </w:r>
      <w:proofErr w:type="gramStart"/>
      <w:r w:rsidR="00004DAD">
        <w:rPr>
          <w:rFonts w:ascii="Times New Roman" w:hAnsi="Times New Roman" w:cs="Times New Roman"/>
          <w:b/>
          <w:color w:val="000000" w:themeColor="text1"/>
          <w:sz w:val="18"/>
          <w:szCs w:val="18"/>
        </w:rPr>
        <w:t>8</w:t>
      </w:r>
      <w:r w:rsidRPr="005E0C0D">
        <w:rPr>
          <w:rFonts w:ascii="Times New Roman" w:hAnsi="Times New Roman" w:cs="Times New Roman"/>
          <w:b/>
          <w:color w:val="000000" w:themeColor="text1"/>
          <w:sz w:val="18"/>
          <w:szCs w:val="18"/>
        </w:rPr>
        <w:t xml:space="preserve"> </w:t>
      </w:r>
      <w:r w:rsidR="00FF3EF7" w:rsidRPr="00FF3EF7">
        <w:rPr>
          <w:rFonts w:ascii="Times New Roman" w:hAnsi="Times New Roman" w:cs="Times New Roman"/>
          <w:color w:val="000000" w:themeColor="text1"/>
          <w:sz w:val="18"/>
          <w:szCs w:val="18"/>
        </w:rPr>
        <w:t>-</w:t>
      </w:r>
      <w:proofErr w:type="gramEnd"/>
      <w:r w:rsidRPr="005E0C0D">
        <w:rPr>
          <w:rFonts w:ascii="Times New Roman" w:hAnsi="Times New Roman" w:cs="Times New Roman"/>
          <w:b/>
          <w:color w:val="000000" w:themeColor="text1"/>
          <w:sz w:val="18"/>
          <w:szCs w:val="18"/>
        </w:rPr>
        <w:t xml:space="preserve"> </w:t>
      </w:r>
      <w:r w:rsidRPr="005E0C0D">
        <w:rPr>
          <w:rFonts w:ascii="Times New Roman" w:hAnsi="Times New Roman" w:cs="Times New Roman"/>
          <w:color w:val="000000" w:themeColor="text1"/>
          <w:sz w:val="18"/>
          <w:szCs w:val="18"/>
        </w:rPr>
        <w:t>Bu Tebliğ hükümlerini Sosyal Güvenlik Kurumu Başkanı yürütür.</w:t>
      </w:r>
    </w:p>
    <w:p w:rsidR="00186C63" w:rsidRPr="005E0C0D" w:rsidRDefault="00186C63" w:rsidP="00C431B9">
      <w:pPr>
        <w:spacing w:after="0"/>
        <w:ind w:left="284" w:firstLine="454"/>
        <w:jc w:val="both"/>
        <w:rPr>
          <w:rFonts w:ascii="Times New Roman" w:eastAsia="Calibri" w:hAnsi="Times New Roman" w:cs="Times New Roman"/>
          <w:sz w:val="18"/>
          <w:szCs w:val="18"/>
        </w:rPr>
      </w:pPr>
    </w:p>
    <w:sectPr w:rsidR="00186C63" w:rsidRPr="005E0C0D" w:rsidSect="00EE68F3">
      <w:footerReference w:type="default" r:id="rId7"/>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A9A" w:rsidRDefault="00BF0A9A" w:rsidP="00D1112E">
      <w:pPr>
        <w:spacing w:after="0" w:line="240" w:lineRule="auto"/>
      </w:pPr>
      <w:r>
        <w:separator/>
      </w:r>
    </w:p>
  </w:endnote>
  <w:endnote w:type="continuationSeparator" w:id="0">
    <w:p w:rsidR="00BF0A9A" w:rsidRDefault="00BF0A9A" w:rsidP="00D1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abon">
    <w:altName w:val="Arial"/>
    <w:panose1 w:val="00000000000000000000"/>
    <w:charset w:val="00"/>
    <w:family w:val="swiss"/>
    <w:notTrueType/>
    <w:pitch w:val="default"/>
    <w:sig w:usb0="00000001" w:usb1="00000000" w:usb2="00000000" w:usb3="00000000" w:csb0="00000013"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258453"/>
      <w:docPartObj>
        <w:docPartGallery w:val="Page Numbers (Bottom of Page)"/>
        <w:docPartUnique/>
      </w:docPartObj>
    </w:sdtPr>
    <w:sdtEndPr/>
    <w:sdtContent>
      <w:p w:rsidR="00D1112E" w:rsidRDefault="00D1112E">
        <w:pPr>
          <w:pStyle w:val="AltBilgi"/>
          <w:jc w:val="center"/>
        </w:pPr>
        <w:r>
          <w:fldChar w:fldCharType="begin"/>
        </w:r>
        <w:r>
          <w:instrText>PAGE   \* MERGEFORMAT</w:instrText>
        </w:r>
        <w:r>
          <w:fldChar w:fldCharType="separate"/>
        </w:r>
        <w:r>
          <w:t>2</w:t>
        </w:r>
        <w:r>
          <w:fldChar w:fldCharType="end"/>
        </w:r>
      </w:p>
    </w:sdtContent>
  </w:sdt>
  <w:p w:rsidR="00D1112E" w:rsidRDefault="00D111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A9A" w:rsidRDefault="00BF0A9A" w:rsidP="00D1112E">
      <w:pPr>
        <w:spacing w:after="0" w:line="240" w:lineRule="auto"/>
      </w:pPr>
      <w:r>
        <w:separator/>
      </w:r>
    </w:p>
  </w:footnote>
  <w:footnote w:type="continuationSeparator" w:id="0">
    <w:p w:rsidR="00BF0A9A" w:rsidRDefault="00BF0A9A" w:rsidP="00D11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0F"/>
    <w:rsid w:val="00004DAD"/>
    <w:rsid w:val="00006CA0"/>
    <w:rsid w:val="0000746E"/>
    <w:rsid w:val="00012305"/>
    <w:rsid w:val="00021340"/>
    <w:rsid w:val="0002599B"/>
    <w:rsid w:val="000319A4"/>
    <w:rsid w:val="00033820"/>
    <w:rsid w:val="00036272"/>
    <w:rsid w:val="00041835"/>
    <w:rsid w:val="0004542D"/>
    <w:rsid w:val="00050824"/>
    <w:rsid w:val="0006020F"/>
    <w:rsid w:val="00061C1F"/>
    <w:rsid w:val="00061E54"/>
    <w:rsid w:val="000635DA"/>
    <w:rsid w:val="00066A4F"/>
    <w:rsid w:val="000673AA"/>
    <w:rsid w:val="000726FD"/>
    <w:rsid w:val="000729DE"/>
    <w:rsid w:val="000753B3"/>
    <w:rsid w:val="00081A45"/>
    <w:rsid w:val="00082CC7"/>
    <w:rsid w:val="00086AB5"/>
    <w:rsid w:val="000902CC"/>
    <w:rsid w:val="0009047B"/>
    <w:rsid w:val="00093E8D"/>
    <w:rsid w:val="00097827"/>
    <w:rsid w:val="00097C3A"/>
    <w:rsid w:val="000A2DE8"/>
    <w:rsid w:val="000B17CD"/>
    <w:rsid w:val="000B232F"/>
    <w:rsid w:val="000B3CC7"/>
    <w:rsid w:val="000C1DE0"/>
    <w:rsid w:val="000C3AA5"/>
    <w:rsid w:val="000C6AD3"/>
    <w:rsid w:val="000F3C99"/>
    <w:rsid w:val="00105E19"/>
    <w:rsid w:val="00113FD0"/>
    <w:rsid w:val="00115C76"/>
    <w:rsid w:val="0012165E"/>
    <w:rsid w:val="00132D26"/>
    <w:rsid w:val="00133B85"/>
    <w:rsid w:val="00134377"/>
    <w:rsid w:val="00135CAF"/>
    <w:rsid w:val="00135FEC"/>
    <w:rsid w:val="001403AB"/>
    <w:rsid w:val="001438EC"/>
    <w:rsid w:val="00143A07"/>
    <w:rsid w:val="001466F5"/>
    <w:rsid w:val="00150457"/>
    <w:rsid w:val="00153A40"/>
    <w:rsid w:val="001626F9"/>
    <w:rsid w:val="00163112"/>
    <w:rsid w:val="00163B79"/>
    <w:rsid w:val="00164BE1"/>
    <w:rsid w:val="001701B9"/>
    <w:rsid w:val="00171DCD"/>
    <w:rsid w:val="001726D8"/>
    <w:rsid w:val="00173043"/>
    <w:rsid w:val="00176DC1"/>
    <w:rsid w:val="0018591F"/>
    <w:rsid w:val="001863E6"/>
    <w:rsid w:val="00186909"/>
    <w:rsid w:val="00186C63"/>
    <w:rsid w:val="001A19D2"/>
    <w:rsid w:val="001A3DE5"/>
    <w:rsid w:val="001B59E8"/>
    <w:rsid w:val="001C18A0"/>
    <w:rsid w:val="001C351A"/>
    <w:rsid w:val="001C35D3"/>
    <w:rsid w:val="001C52A3"/>
    <w:rsid w:val="001C57BB"/>
    <w:rsid w:val="001C73FF"/>
    <w:rsid w:val="001D5518"/>
    <w:rsid w:val="001D77A7"/>
    <w:rsid w:val="001E4889"/>
    <w:rsid w:val="001E4A2B"/>
    <w:rsid w:val="001F1F90"/>
    <w:rsid w:val="00200652"/>
    <w:rsid w:val="00201050"/>
    <w:rsid w:val="0021526F"/>
    <w:rsid w:val="00216717"/>
    <w:rsid w:val="002210BE"/>
    <w:rsid w:val="00221B41"/>
    <w:rsid w:val="002252D2"/>
    <w:rsid w:val="00225B92"/>
    <w:rsid w:val="002262F4"/>
    <w:rsid w:val="00233644"/>
    <w:rsid w:val="002349BB"/>
    <w:rsid w:val="00235C17"/>
    <w:rsid w:val="00241E4A"/>
    <w:rsid w:val="00244544"/>
    <w:rsid w:val="002501BF"/>
    <w:rsid w:val="0025366D"/>
    <w:rsid w:val="00257294"/>
    <w:rsid w:val="00263548"/>
    <w:rsid w:val="00264BF4"/>
    <w:rsid w:val="00273865"/>
    <w:rsid w:val="00274C60"/>
    <w:rsid w:val="002814FE"/>
    <w:rsid w:val="00286DED"/>
    <w:rsid w:val="00295516"/>
    <w:rsid w:val="00296BBF"/>
    <w:rsid w:val="002A0F28"/>
    <w:rsid w:val="002A2101"/>
    <w:rsid w:val="002A31BD"/>
    <w:rsid w:val="002A7F12"/>
    <w:rsid w:val="002B2B98"/>
    <w:rsid w:val="002B3318"/>
    <w:rsid w:val="002C5913"/>
    <w:rsid w:val="002C59E4"/>
    <w:rsid w:val="002C5A3B"/>
    <w:rsid w:val="002E3808"/>
    <w:rsid w:val="002E6CFC"/>
    <w:rsid w:val="002E72AA"/>
    <w:rsid w:val="002F1476"/>
    <w:rsid w:val="002F5848"/>
    <w:rsid w:val="002F6E57"/>
    <w:rsid w:val="002F73B1"/>
    <w:rsid w:val="002F7C7A"/>
    <w:rsid w:val="00315397"/>
    <w:rsid w:val="0032185F"/>
    <w:rsid w:val="003276D2"/>
    <w:rsid w:val="00340FF1"/>
    <w:rsid w:val="003415E3"/>
    <w:rsid w:val="00342B14"/>
    <w:rsid w:val="00343C7A"/>
    <w:rsid w:val="00347194"/>
    <w:rsid w:val="00353664"/>
    <w:rsid w:val="00354169"/>
    <w:rsid w:val="0035655A"/>
    <w:rsid w:val="00360D7D"/>
    <w:rsid w:val="00361745"/>
    <w:rsid w:val="00365D07"/>
    <w:rsid w:val="003741A6"/>
    <w:rsid w:val="0037688E"/>
    <w:rsid w:val="00377C94"/>
    <w:rsid w:val="003A13A4"/>
    <w:rsid w:val="003B1804"/>
    <w:rsid w:val="003B50F7"/>
    <w:rsid w:val="003B7CF5"/>
    <w:rsid w:val="003C3320"/>
    <w:rsid w:val="003C6981"/>
    <w:rsid w:val="003C7FEA"/>
    <w:rsid w:val="003D014C"/>
    <w:rsid w:val="003E308F"/>
    <w:rsid w:val="003E37B3"/>
    <w:rsid w:val="003E5A69"/>
    <w:rsid w:val="003F04A6"/>
    <w:rsid w:val="003F1975"/>
    <w:rsid w:val="00400BD9"/>
    <w:rsid w:val="00402197"/>
    <w:rsid w:val="0040597F"/>
    <w:rsid w:val="00405DA5"/>
    <w:rsid w:val="004067BA"/>
    <w:rsid w:val="00406B44"/>
    <w:rsid w:val="004123FD"/>
    <w:rsid w:val="00413764"/>
    <w:rsid w:val="004166CF"/>
    <w:rsid w:val="00420769"/>
    <w:rsid w:val="00421E65"/>
    <w:rsid w:val="004271F1"/>
    <w:rsid w:val="00430523"/>
    <w:rsid w:val="00432505"/>
    <w:rsid w:val="00441552"/>
    <w:rsid w:val="00442FC3"/>
    <w:rsid w:val="004531A6"/>
    <w:rsid w:val="00457C0F"/>
    <w:rsid w:val="00465838"/>
    <w:rsid w:val="004731AF"/>
    <w:rsid w:val="00475508"/>
    <w:rsid w:val="0047671D"/>
    <w:rsid w:val="00481EFD"/>
    <w:rsid w:val="00484502"/>
    <w:rsid w:val="00486CF8"/>
    <w:rsid w:val="00490D1F"/>
    <w:rsid w:val="00492E51"/>
    <w:rsid w:val="004957CC"/>
    <w:rsid w:val="00497F19"/>
    <w:rsid w:val="004A0C07"/>
    <w:rsid w:val="004A5DEA"/>
    <w:rsid w:val="004A7D90"/>
    <w:rsid w:val="004B161D"/>
    <w:rsid w:val="004B39A4"/>
    <w:rsid w:val="004B750B"/>
    <w:rsid w:val="004C1FE8"/>
    <w:rsid w:val="004C4096"/>
    <w:rsid w:val="004C7B81"/>
    <w:rsid w:val="004D0A0D"/>
    <w:rsid w:val="004D0D76"/>
    <w:rsid w:val="004E59E3"/>
    <w:rsid w:val="004F31EF"/>
    <w:rsid w:val="004F7A7C"/>
    <w:rsid w:val="00501680"/>
    <w:rsid w:val="00504D0E"/>
    <w:rsid w:val="00505D53"/>
    <w:rsid w:val="00507C67"/>
    <w:rsid w:val="00517643"/>
    <w:rsid w:val="00522C58"/>
    <w:rsid w:val="0053187E"/>
    <w:rsid w:val="005416E0"/>
    <w:rsid w:val="005447E0"/>
    <w:rsid w:val="00555545"/>
    <w:rsid w:val="005610E5"/>
    <w:rsid w:val="005668A2"/>
    <w:rsid w:val="00571D7A"/>
    <w:rsid w:val="0057497B"/>
    <w:rsid w:val="00575763"/>
    <w:rsid w:val="00575F67"/>
    <w:rsid w:val="00576311"/>
    <w:rsid w:val="005763C9"/>
    <w:rsid w:val="00580D1D"/>
    <w:rsid w:val="0058563D"/>
    <w:rsid w:val="0059102B"/>
    <w:rsid w:val="00593833"/>
    <w:rsid w:val="00594347"/>
    <w:rsid w:val="00595642"/>
    <w:rsid w:val="005A2CB6"/>
    <w:rsid w:val="005B365C"/>
    <w:rsid w:val="005B7107"/>
    <w:rsid w:val="005C3B60"/>
    <w:rsid w:val="005C3C48"/>
    <w:rsid w:val="005C7C7D"/>
    <w:rsid w:val="005D0174"/>
    <w:rsid w:val="005D2459"/>
    <w:rsid w:val="005D3F30"/>
    <w:rsid w:val="005D46C0"/>
    <w:rsid w:val="005E0A36"/>
    <w:rsid w:val="005E0C0D"/>
    <w:rsid w:val="00604B06"/>
    <w:rsid w:val="00607F54"/>
    <w:rsid w:val="00622CDE"/>
    <w:rsid w:val="00626D74"/>
    <w:rsid w:val="00630E83"/>
    <w:rsid w:val="00631BFA"/>
    <w:rsid w:val="006439F1"/>
    <w:rsid w:val="00644ED8"/>
    <w:rsid w:val="00646283"/>
    <w:rsid w:val="00650DA0"/>
    <w:rsid w:val="0065371D"/>
    <w:rsid w:val="00654CB8"/>
    <w:rsid w:val="006556F8"/>
    <w:rsid w:val="00665761"/>
    <w:rsid w:val="00666509"/>
    <w:rsid w:val="006848EA"/>
    <w:rsid w:val="0068734B"/>
    <w:rsid w:val="00692732"/>
    <w:rsid w:val="006A21F2"/>
    <w:rsid w:val="006B61BD"/>
    <w:rsid w:val="006B63D5"/>
    <w:rsid w:val="006C38A7"/>
    <w:rsid w:val="006C69E5"/>
    <w:rsid w:val="006D2FF9"/>
    <w:rsid w:val="006E428F"/>
    <w:rsid w:val="006F40D0"/>
    <w:rsid w:val="006F4201"/>
    <w:rsid w:val="006F6764"/>
    <w:rsid w:val="00706537"/>
    <w:rsid w:val="007067E0"/>
    <w:rsid w:val="007103BB"/>
    <w:rsid w:val="0071398E"/>
    <w:rsid w:val="007219A8"/>
    <w:rsid w:val="007248D5"/>
    <w:rsid w:val="00725787"/>
    <w:rsid w:val="0074202C"/>
    <w:rsid w:val="00755A01"/>
    <w:rsid w:val="00756775"/>
    <w:rsid w:val="00761174"/>
    <w:rsid w:val="00761406"/>
    <w:rsid w:val="00762BEF"/>
    <w:rsid w:val="00766006"/>
    <w:rsid w:val="00767CBD"/>
    <w:rsid w:val="00770A38"/>
    <w:rsid w:val="0077130F"/>
    <w:rsid w:val="00775416"/>
    <w:rsid w:val="00775418"/>
    <w:rsid w:val="00775F49"/>
    <w:rsid w:val="00776D99"/>
    <w:rsid w:val="00780583"/>
    <w:rsid w:val="00780681"/>
    <w:rsid w:val="007817EB"/>
    <w:rsid w:val="00781FEE"/>
    <w:rsid w:val="0078517E"/>
    <w:rsid w:val="00786E26"/>
    <w:rsid w:val="007876A8"/>
    <w:rsid w:val="007A0C08"/>
    <w:rsid w:val="007A2EEF"/>
    <w:rsid w:val="007B114D"/>
    <w:rsid w:val="007D45AD"/>
    <w:rsid w:val="007E69E2"/>
    <w:rsid w:val="007F1EF9"/>
    <w:rsid w:val="007F67B2"/>
    <w:rsid w:val="007F7D97"/>
    <w:rsid w:val="007F7F76"/>
    <w:rsid w:val="00800CFE"/>
    <w:rsid w:val="00802633"/>
    <w:rsid w:val="00802FB5"/>
    <w:rsid w:val="008073C0"/>
    <w:rsid w:val="00807D57"/>
    <w:rsid w:val="008128EA"/>
    <w:rsid w:val="0081573F"/>
    <w:rsid w:val="008203EB"/>
    <w:rsid w:val="008311CB"/>
    <w:rsid w:val="00841C73"/>
    <w:rsid w:val="008427AD"/>
    <w:rsid w:val="0085258E"/>
    <w:rsid w:val="00862CC3"/>
    <w:rsid w:val="0087042D"/>
    <w:rsid w:val="00873F81"/>
    <w:rsid w:val="00873F8A"/>
    <w:rsid w:val="00874AC0"/>
    <w:rsid w:val="00875ACE"/>
    <w:rsid w:val="008878F6"/>
    <w:rsid w:val="00890CFD"/>
    <w:rsid w:val="008937D6"/>
    <w:rsid w:val="00893AE5"/>
    <w:rsid w:val="008A212C"/>
    <w:rsid w:val="008B0D0D"/>
    <w:rsid w:val="008B6147"/>
    <w:rsid w:val="008B7253"/>
    <w:rsid w:val="008C45FF"/>
    <w:rsid w:val="008C49CA"/>
    <w:rsid w:val="008C625B"/>
    <w:rsid w:val="008C6673"/>
    <w:rsid w:val="008D29BC"/>
    <w:rsid w:val="008E399B"/>
    <w:rsid w:val="008E3FBD"/>
    <w:rsid w:val="008F0C8C"/>
    <w:rsid w:val="008F3516"/>
    <w:rsid w:val="00900604"/>
    <w:rsid w:val="00904AE6"/>
    <w:rsid w:val="009103CE"/>
    <w:rsid w:val="009115CB"/>
    <w:rsid w:val="00912A11"/>
    <w:rsid w:val="00912B36"/>
    <w:rsid w:val="00915D4D"/>
    <w:rsid w:val="00925366"/>
    <w:rsid w:val="0092596C"/>
    <w:rsid w:val="00930C8E"/>
    <w:rsid w:val="0093198C"/>
    <w:rsid w:val="00940903"/>
    <w:rsid w:val="00953589"/>
    <w:rsid w:val="009556FE"/>
    <w:rsid w:val="009614F1"/>
    <w:rsid w:val="00967A0F"/>
    <w:rsid w:val="009713EB"/>
    <w:rsid w:val="009775DA"/>
    <w:rsid w:val="009776D0"/>
    <w:rsid w:val="00992037"/>
    <w:rsid w:val="00992249"/>
    <w:rsid w:val="009A1603"/>
    <w:rsid w:val="009A1B7B"/>
    <w:rsid w:val="009A379A"/>
    <w:rsid w:val="009A3A2E"/>
    <w:rsid w:val="009A50B1"/>
    <w:rsid w:val="009B02A3"/>
    <w:rsid w:val="009B14C6"/>
    <w:rsid w:val="009C0E44"/>
    <w:rsid w:val="009C2B4C"/>
    <w:rsid w:val="009C65E2"/>
    <w:rsid w:val="009D3798"/>
    <w:rsid w:val="009D3888"/>
    <w:rsid w:val="009E4E64"/>
    <w:rsid w:val="009E7750"/>
    <w:rsid w:val="009F45AC"/>
    <w:rsid w:val="009F57C9"/>
    <w:rsid w:val="009F5E6D"/>
    <w:rsid w:val="009F6933"/>
    <w:rsid w:val="00A058CA"/>
    <w:rsid w:val="00A1024F"/>
    <w:rsid w:val="00A106B1"/>
    <w:rsid w:val="00A129AF"/>
    <w:rsid w:val="00A15B9B"/>
    <w:rsid w:val="00A1622D"/>
    <w:rsid w:val="00A16FD8"/>
    <w:rsid w:val="00A2325B"/>
    <w:rsid w:val="00A30652"/>
    <w:rsid w:val="00A322EF"/>
    <w:rsid w:val="00A34E04"/>
    <w:rsid w:val="00A43344"/>
    <w:rsid w:val="00A50035"/>
    <w:rsid w:val="00A501D8"/>
    <w:rsid w:val="00A56B57"/>
    <w:rsid w:val="00A56F57"/>
    <w:rsid w:val="00A60A77"/>
    <w:rsid w:val="00A61789"/>
    <w:rsid w:val="00A62DD1"/>
    <w:rsid w:val="00A6372C"/>
    <w:rsid w:val="00A63D5C"/>
    <w:rsid w:val="00A70EA5"/>
    <w:rsid w:val="00A7193C"/>
    <w:rsid w:val="00A72D66"/>
    <w:rsid w:val="00A73B7A"/>
    <w:rsid w:val="00A7626E"/>
    <w:rsid w:val="00A82941"/>
    <w:rsid w:val="00A83294"/>
    <w:rsid w:val="00A84DEF"/>
    <w:rsid w:val="00A86ABF"/>
    <w:rsid w:val="00A904CF"/>
    <w:rsid w:val="00A91FC9"/>
    <w:rsid w:val="00AA2A1A"/>
    <w:rsid w:val="00AA5590"/>
    <w:rsid w:val="00AA6F6D"/>
    <w:rsid w:val="00AB2764"/>
    <w:rsid w:val="00AB506A"/>
    <w:rsid w:val="00AB54AF"/>
    <w:rsid w:val="00AC23CA"/>
    <w:rsid w:val="00AC7763"/>
    <w:rsid w:val="00AD078F"/>
    <w:rsid w:val="00AD5D25"/>
    <w:rsid w:val="00AE04DA"/>
    <w:rsid w:val="00AE1D65"/>
    <w:rsid w:val="00AE59F1"/>
    <w:rsid w:val="00AF0BDC"/>
    <w:rsid w:val="00AF2F79"/>
    <w:rsid w:val="00AF5792"/>
    <w:rsid w:val="00AF637A"/>
    <w:rsid w:val="00B0539C"/>
    <w:rsid w:val="00B12CC1"/>
    <w:rsid w:val="00B133D2"/>
    <w:rsid w:val="00B169FE"/>
    <w:rsid w:val="00B21068"/>
    <w:rsid w:val="00B259B6"/>
    <w:rsid w:val="00B30D0F"/>
    <w:rsid w:val="00B32102"/>
    <w:rsid w:val="00B3325E"/>
    <w:rsid w:val="00B34244"/>
    <w:rsid w:val="00B36F1A"/>
    <w:rsid w:val="00B37A27"/>
    <w:rsid w:val="00B47EAA"/>
    <w:rsid w:val="00B5031C"/>
    <w:rsid w:val="00B5065B"/>
    <w:rsid w:val="00B70195"/>
    <w:rsid w:val="00B7092A"/>
    <w:rsid w:val="00B76FF9"/>
    <w:rsid w:val="00B81504"/>
    <w:rsid w:val="00B81827"/>
    <w:rsid w:val="00B84FB3"/>
    <w:rsid w:val="00B8564B"/>
    <w:rsid w:val="00B85F2E"/>
    <w:rsid w:val="00BB5089"/>
    <w:rsid w:val="00BC3997"/>
    <w:rsid w:val="00BC4B0B"/>
    <w:rsid w:val="00BC5185"/>
    <w:rsid w:val="00BD4A4B"/>
    <w:rsid w:val="00BD7103"/>
    <w:rsid w:val="00BE3E26"/>
    <w:rsid w:val="00BF0A9A"/>
    <w:rsid w:val="00BF6645"/>
    <w:rsid w:val="00C01E13"/>
    <w:rsid w:val="00C10489"/>
    <w:rsid w:val="00C156DE"/>
    <w:rsid w:val="00C25ACD"/>
    <w:rsid w:val="00C27787"/>
    <w:rsid w:val="00C309C4"/>
    <w:rsid w:val="00C33646"/>
    <w:rsid w:val="00C41F8E"/>
    <w:rsid w:val="00C431B9"/>
    <w:rsid w:val="00C470C0"/>
    <w:rsid w:val="00C56D5D"/>
    <w:rsid w:val="00C63C22"/>
    <w:rsid w:val="00C661B2"/>
    <w:rsid w:val="00C713A0"/>
    <w:rsid w:val="00C77470"/>
    <w:rsid w:val="00C77653"/>
    <w:rsid w:val="00C832C0"/>
    <w:rsid w:val="00C8374C"/>
    <w:rsid w:val="00C86A13"/>
    <w:rsid w:val="00CA3A23"/>
    <w:rsid w:val="00CA476D"/>
    <w:rsid w:val="00CB26AA"/>
    <w:rsid w:val="00CB373B"/>
    <w:rsid w:val="00CB41B3"/>
    <w:rsid w:val="00CB553A"/>
    <w:rsid w:val="00CC19C5"/>
    <w:rsid w:val="00CC347B"/>
    <w:rsid w:val="00CC40D1"/>
    <w:rsid w:val="00CC65D3"/>
    <w:rsid w:val="00CC7D71"/>
    <w:rsid w:val="00CD14EA"/>
    <w:rsid w:val="00CD4046"/>
    <w:rsid w:val="00CD5646"/>
    <w:rsid w:val="00CD698C"/>
    <w:rsid w:val="00CE2551"/>
    <w:rsid w:val="00CF071C"/>
    <w:rsid w:val="00CF11FF"/>
    <w:rsid w:val="00CF36AE"/>
    <w:rsid w:val="00CF54C8"/>
    <w:rsid w:val="00D1112E"/>
    <w:rsid w:val="00D128CD"/>
    <w:rsid w:val="00D172A2"/>
    <w:rsid w:val="00D25647"/>
    <w:rsid w:val="00D263CE"/>
    <w:rsid w:val="00D274BD"/>
    <w:rsid w:val="00D31189"/>
    <w:rsid w:val="00D320D6"/>
    <w:rsid w:val="00D32A0C"/>
    <w:rsid w:val="00D365D8"/>
    <w:rsid w:val="00D37196"/>
    <w:rsid w:val="00D425CE"/>
    <w:rsid w:val="00D4295D"/>
    <w:rsid w:val="00D56C2B"/>
    <w:rsid w:val="00D56D29"/>
    <w:rsid w:val="00D571BB"/>
    <w:rsid w:val="00D61B08"/>
    <w:rsid w:val="00D66E5F"/>
    <w:rsid w:val="00D7048A"/>
    <w:rsid w:val="00D81AA1"/>
    <w:rsid w:val="00D81AFC"/>
    <w:rsid w:val="00D826A3"/>
    <w:rsid w:val="00D85116"/>
    <w:rsid w:val="00D87398"/>
    <w:rsid w:val="00D91CC2"/>
    <w:rsid w:val="00DA7550"/>
    <w:rsid w:val="00DC15CB"/>
    <w:rsid w:val="00DC1755"/>
    <w:rsid w:val="00DC297E"/>
    <w:rsid w:val="00DC7BFA"/>
    <w:rsid w:val="00DD370D"/>
    <w:rsid w:val="00DD3904"/>
    <w:rsid w:val="00DE20BB"/>
    <w:rsid w:val="00DE3C9E"/>
    <w:rsid w:val="00DE417A"/>
    <w:rsid w:val="00DE5F64"/>
    <w:rsid w:val="00DF16EC"/>
    <w:rsid w:val="00E00B17"/>
    <w:rsid w:val="00E02292"/>
    <w:rsid w:val="00E03E1F"/>
    <w:rsid w:val="00E07642"/>
    <w:rsid w:val="00E10B50"/>
    <w:rsid w:val="00E118A2"/>
    <w:rsid w:val="00E136F9"/>
    <w:rsid w:val="00E155D5"/>
    <w:rsid w:val="00E166EE"/>
    <w:rsid w:val="00E452B6"/>
    <w:rsid w:val="00E46BCE"/>
    <w:rsid w:val="00E5516A"/>
    <w:rsid w:val="00E55BF6"/>
    <w:rsid w:val="00E57F05"/>
    <w:rsid w:val="00E610AD"/>
    <w:rsid w:val="00E721B5"/>
    <w:rsid w:val="00E90DB8"/>
    <w:rsid w:val="00E94B3A"/>
    <w:rsid w:val="00E97BB0"/>
    <w:rsid w:val="00EA17C6"/>
    <w:rsid w:val="00EA576E"/>
    <w:rsid w:val="00EB07B1"/>
    <w:rsid w:val="00EB2755"/>
    <w:rsid w:val="00EB3EDA"/>
    <w:rsid w:val="00EC0980"/>
    <w:rsid w:val="00EC2289"/>
    <w:rsid w:val="00EC4ABB"/>
    <w:rsid w:val="00EC4DCE"/>
    <w:rsid w:val="00EE1A15"/>
    <w:rsid w:val="00EE68F3"/>
    <w:rsid w:val="00EF2A92"/>
    <w:rsid w:val="00F00129"/>
    <w:rsid w:val="00F00802"/>
    <w:rsid w:val="00F02B2E"/>
    <w:rsid w:val="00F122CC"/>
    <w:rsid w:val="00F15B8F"/>
    <w:rsid w:val="00F249EA"/>
    <w:rsid w:val="00F26E3E"/>
    <w:rsid w:val="00F27461"/>
    <w:rsid w:val="00F31BAD"/>
    <w:rsid w:val="00F34893"/>
    <w:rsid w:val="00F35E28"/>
    <w:rsid w:val="00F37220"/>
    <w:rsid w:val="00F427FB"/>
    <w:rsid w:val="00F42FE3"/>
    <w:rsid w:val="00F4377B"/>
    <w:rsid w:val="00F45C00"/>
    <w:rsid w:val="00F45C12"/>
    <w:rsid w:val="00F47ED2"/>
    <w:rsid w:val="00F5105E"/>
    <w:rsid w:val="00F7123A"/>
    <w:rsid w:val="00F779E1"/>
    <w:rsid w:val="00F8446E"/>
    <w:rsid w:val="00F9034C"/>
    <w:rsid w:val="00F930DF"/>
    <w:rsid w:val="00FA0BAB"/>
    <w:rsid w:val="00FA25CD"/>
    <w:rsid w:val="00FA568A"/>
    <w:rsid w:val="00FA782B"/>
    <w:rsid w:val="00FB10C2"/>
    <w:rsid w:val="00FB49C6"/>
    <w:rsid w:val="00FC4FAB"/>
    <w:rsid w:val="00FC641D"/>
    <w:rsid w:val="00FD180A"/>
    <w:rsid w:val="00FF3EF7"/>
    <w:rsid w:val="00FF6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C6B5"/>
  <w15:docId w15:val="{219E20D3-7001-4526-B98F-8436E12E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C1F"/>
  </w:style>
  <w:style w:type="paragraph" w:styleId="Balk3">
    <w:name w:val="heading 3"/>
    <w:basedOn w:val="Normal"/>
    <w:next w:val="Normal"/>
    <w:link w:val="Balk3Char"/>
    <w:qFormat/>
    <w:rsid w:val="00420769"/>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420769"/>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03CE"/>
    <w:pPr>
      <w:spacing w:after="200" w:line="276" w:lineRule="auto"/>
      <w:ind w:left="720"/>
      <w:contextualSpacing/>
    </w:pPr>
  </w:style>
  <w:style w:type="character" w:customStyle="1" w:styleId="Balk3Char">
    <w:name w:val="Başlık 3 Char"/>
    <w:basedOn w:val="VarsaylanParagrafYazTipi"/>
    <w:link w:val="Balk3"/>
    <w:rsid w:val="0042076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420769"/>
    <w:rPr>
      <w:rFonts w:asciiTheme="majorHAnsi" w:eastAsiaTheme="majorEastAsia" w:hAnsiTheme="majorHAnsi" w:cstheme="majorBidi"/>
      <w:b/>
      <w:bCs/>
      <w:i/>
      <w:iCs/>
      <w:color w:val="4472C4" w:themeColor="accent1"/>
    </w:rPr>
  </w:style>
  <w:style w:type="paragraph" w:customStyle="1" w:styleId="numbered1">
    <w:name w:val="numbered1"/>
    <w:basedOn w:val="Normal"/>
    <w:uiPriority w:val="99"/>
    <w:rsid w:val="004207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link w:val="DefaultChar"/>
    <w:rsid w:val="00420769"/>
    <w:pPr>
      <w:autoSpaceDE w:val="0"/>
      <w:autoSpaceDN w:val="0"/>
      <w:adjustRightInd w:val="0"/>
      <w:spacing w:after="0" w:line="240" w:lineRule="auto"/>
    </w:pPr>
    <w:rPr>
      <w:rFonts w:ascii="Sabon" w:hAnsi="Sabon" w:cs="Sabon"/>
      <w:color w:val="000000"/>
      <w:sz w:val="24"/>
      <w:szCs w:val="24"/>
    </w:rPr>
  </w:style>
  <w:style w:type="character" w:customStyle="1" w:styleId="DefaultChar">
    <w:name w:val="Default Char"/>
    <w:link w:val="Default"/>
    <w:rsid w:val="00420769"/>
    <w:rPr>
      <w:rFonts w:ascii="Sabon" w:hAnsi="Sabon" w:cs="Sabon"/>
      <w:color w:val="000000"/>
      <w:sz w:val="24"/>
      <w:szCs w:val="24"/>
    </w:rPr>
  </w:style>
  <w:style w:type="paragraph" w:styleId="BalonMetni">
    <w:name w:val="Balloon Text"/>
    <w:basedOn w:val="Normal"/>
    <w:link w:val="BalonMetniChar"/>
    <w:uiPriority w:val="99"/>
    <w:semiHidden/>
    <w:unhideWhenUsed/>
    <w:rsid w:val="00775F4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5F49"/>
    <w:rPr>
      <w:rFonts w:ascii="Segoe UI" w:hAnsi="Segoe UI" w:cs="Segoe UI"/>
      <w:sz w:val="18"/>
      <w:szCs w:val="18"/>
    </w:rPr>
  </w:style>
  <w:style w:type="character" w:styleId="Kpr">
    <w:name w:val="Hyperlink"/>
    <w:basedOn w:val="VarsaylanParagrafYazTipi"/>
    <w:semiHidden/>
    <w:unhideWhenUsed/>
    <w:rsid w:val="00594347"/>
    <w:rPr>
      <w:color w:val="0000FF"/>
      <w:u w:val="single"/>
    </w:rPr>
  </w:style>
  <w:style w:type="paragraph" w:customStyle="1" w:styleId="Balk11pt">
    <w:name w:val="Başlık 11 pt"/>
    <w:rsid w:val="0059434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9434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594347"/>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stBilgi">
    <w:name w:val="header"/>
    <w:basedOn w:val="Normal"/>
    <w:link w:val="stBilgiChar"/>
    <w:uiPriority w:val="99"/>
    <w:unhideWhenUsed/>
    <w:rsid w:val="00D111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112E"/>
  </w:style>
  <w:style w:type="paragraph" w:styleId="AltBilgi">
    <w:name w:val="footer"/>
    <w:basedOn w:val="Normal"/>
    <w:link w:val="AltBilgiChar"/>
    <w:uiPriority w:val="99"/>
    <w:unhideWhenUsed/>
    <w:rsid w:val="00D111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C709-0821-409B-AF69-EE761810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1801</Words>
  <Characters>10267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ACALYA SAGIROGLU</dc:creator>
  <cp:keywords/>
  <dc:description/>
  <cp:lastModifiedBy>ACALYA SAGIROGLU</cp:lastModifiedBy>
  <cp:revision>10</cp:revision>
  <cp:lastPrinted>2022-01-21T08:37:00Z</cp:lastPrinted>
  <dcterms:created xsi:type="dcterms:W3CDTF">2024-02-23T08:18:00Z</dcterms:created>
  <dcterms:modified xsi:type="dcterms:W3CDTF">2024-02-26T12:59:00Z</dcterms:modified>
</cp:coreProperties>
</file>